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2F50" w14:textId="77777777" w:rsidR="00BD7A72" w:rsidRDefault="0079248B" w:rsidP="00EF7A79">
      <w:pPr>
        <w:spacing w:after="120" w:line="240" w:lineRule="auto"/>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2A3CD242" wp14:editId="7A5AEB57">
                <wp:simplePos x="0" y="0"/>
                <wp:positionH relativeFrom="column">
                  <wp:posOffset>-247650</wp:posOffset>
                </wp:positionH>
                <wp:positionV relativeFrom="paragraph">
                  <wp:posOffset>-171450</wp:posOffset>
                </wp:positionV>
                <wp:extent cx="6489700" cy="8394700"/>
                <wp:effectExtent l="0" t="0" r="25400" b="25400"/>
                <wp:wrapNone/>
                <wp:docPr id="5" name="Frame 5"/>
                <wp:cNvGraphicFramePr/>
                <a:graphic xmlns:a="http://schemas.openxmlformats.org/drawingml/2006/main">
                  <a:graphicData uri="http://schemas.microsoft.com/office/word/2010/wordprocessingShape">
                    <wps:wsp>
                      <wps:cNvSpPr/>
                      <wps:spPr>
                        <a:xfrm>
                          <a:off x="0" y="0"/>
                          <a:ext cx="6489700" cy="8394700"/>
                        </a:xfrm>
                        <a:prstGeom prst="frame">
                          <a:avLst>
                            <a:gd name="adj1"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22C8C" id="Frame 5" o:spid="_x0000_s1026" style="position:absolute;margin-left:-19.5pt;margin-top:-13.5pt;width:511pt;height: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89700,839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" path="m,l6489700,r,8394700l,8394700,,xm,l,8394700r6489700,l6489700,,,xe" fillcolor="black [3213]" strokecolor="black [3213]" strokeweight="1pt">
                <v:stroke joinstyle="miter"/>
                <v:path arrowok="t" o:connecttype="custom" o:connectlocs="0,0;6489700,0;6489700,8394700;0,8394700;0,0;0,0;0,8394700;6489700,8394700;6489700,0;0,0" o:connectangles="0,0,0,0,0,0,0,0,0,0"/>
              </v:shape>
            </w:pict>
          </mc:Fallback>
        </mc:AlternateContent>
      </w:r>
      <w:r w:rsidR="00CC7E41" w:rsidRPr="00A45260">
        <w:rPr>
          <w:b/>
          <w:sz w:val="28"/>
          <w:szCs w:val="28"/>
        </w:rPr>
        <w:t>GRADUATE HANDBOOK TEMPLATE</w:t>
      </w:r>
    </w:p>
    <w:p w14:paraId="430F0BB2" w14:textId="77777777" w:rsidR="00CC7E41" w:rsidRPr="00AC0FBE" w:rsidRDefault="00AC0FBE" w:rsidP="00AC0FBE">
      <w:pPr>
        <w:jc w:val="center"/>
        <w:rPr>
          <w:smallCaps/>
          <w:sz w:val="24"/>
          <w:szCs w:val="24"/>
        </w:rPr>
      </w:pPr>
      <w:r w:rsidRPr="00AC0FBE">
        <w:rPr>
          <w:smallCaps/>
          <w:sz w:val="24"/>
          <w:szCs w:val="24"/>
        </w:rPr>
        <w:t>Oklahoma State University</w:t>
      </w:r>
    </w:p>
    <w:p w14:paraId="33407A44" w14:textId="77777777" w:rsidR="00AC0FBE" w:rsidRPr="00B672C4" w:rsidRDefault="00AC0FBE">
      <w:pPr>
        <w:rPr>
          <w:smallCaps/>
          <w:sz w:val="28"/>
          <w:szCs w:val="28"/>
        </w:rPr>
      </w:pPr>
    </w:p>
    <w:p w14:paraId="4B9F4AEF" w14:textId="77777777" w:rsidR="00A45260" w:rsidRPr="00EF7A79" w:rsidRDefault="00A45260">
      <w:pPr>
        <w:rPr>
          <w:smallCaps/>
          <w:sz w:val="28"/>
          <w:szCs w:val="28"/>
          <w:u w:val="single"/>
        </w:rPr>
      </w:pPr>
      <w:r w:rsidRPr="00EF7A79">
        <w:rPr>
          <w:smallCaps/>
          <w:sz w:val="28"/>
          <w:szCs w:val="28"/>
          <w:u w:val="single"/>
        </w:rPr>
        <w:t>Table of Contents</w:t>
      </w:r>
    </w:p>
    <w:p w14:paraId="390A908F" w14:textId="77777777" w:rsidR="00CC7E41" w:rsidRDefault="00BB4969">
      <w:r>
        <w:t xml:space="preserve">I.  </w:t>
      </w:r>
      <w:r w:rsidR="00CC7E41">
        <w:t>INTRODUCTION</w:t>
      </w:r>
      <w:r w:rsidR="00B672C4">
        <w:t xml:space="preserve"> </w:t>
      </w:r>
    </w:p>
    <w:p w14:paraId="6558A0B4" w14:textId="77777777" w:rsidR="00CC7E41" w:rsidRDefault="00BB4969" w:rsidP="00FF38BA">
      <w:r>
        <w:t>I</w:t>
      </w:r>
      <w:r w:rsidR="00FF38BA">
        <w:t xml:space="preserve">I. </w:t>
      </w:r>
      <w:r w:rsidR="00F269E4">
        <w:t xml:space="preserve">ADMISSION REQUIREMENTS AND </w:t>
      </w:r>
      <w:r w:rsidR="00CC7E41">
        <w:t>PROGRAM OVERVIEW</w:t>
      </w:r>
      <w:r w:rsidR="00F269E4">
        <w:tab/>
      </w:r>
      <w:r w:rsidR="00F269E4">
        <w:tab/>
      </w:r>
      <w:r w:rsidR="00F269E4">
        <w:tab/>
      </w:r>
      <w:r w:rsidR="00F269E4">
        <w:tab/>
      </w:r>
      <w:r w:rsidR="00F269E4">
        <w:tab/>
      </w:r>
      <w:r w:rsidR="00F269E4">
        <w:tab/>
      </w:r>
    </w:p>
    <w:p w14:paraId="141A02AB" w14:textId="77777777" w:rsidR="00CC7E41" w:rsidRDefault="00FF38BA">
      <w:r>
        <w:t>I</w:t>
      </w:r>
      <w:r w:rsidR="00BB4969">
        <w:t>I</w:t>
      </w:r>
      <w:r>
        <w:t xml:space="preserve">I. </w:t>
      </w:r>
      <w:r w:rsidR="00CC7E41">
        <w:t>P</w:t>
      </w:r>
      <w:r w:rsidR="0045749B">
        <w:t>R</w:t>
      </w:r>
      <w:r w:rsidR="00CC7E41">
        <w:t>OGRAM COMPONENTS</w:t>
      </w:r>
    </w:p>
    <w:p w14:paraId="44E51577" w14:textId="77777777" w:rsidR="00CC7E41" w:rsidRPr="00E1611A" w:rsidRDefault="00BB4969">
      <w:r>
        <w:t>IV</w:t>
      </w:r>
      <w:r w:rsidR="00FF38BA">
        <w:t xml:space="preserve">. </w:t>
      </w:r>
      <w:r w:rsidR="00CC7E41" w:rsidRPr="00E1611A">
        <w:t>DEGREE REQUIREMENTS</w:t>
      </w:r>
    </w:p>
    <w:p w14:paraId="23754AAD" w14:textId="77777777" w:rsidR="00CC7E41" w:rsidRPr="00E1611A" w:rsidRDefault="00FF38BA">
      <w:r w:rsidRPr="00E1611A">
        <w:t xml:space="preserve">V. </w:t>
      </w:r>
      <w:r w:rsidR="00CC7E41" w:rsidRPr="00E1611A">
        <w:t>SELECT</w:t>
      </w:r>
      <w:r w:rsidR="00636A4D" w:rsidRPr="00E1611A">
        <w:t>I</w:t>
      </w:r>
      <w:r w:rsidR="00CC7E41" w:rsidRPr="00E1611A">
        <w:t xml:space="preserve">ON OF THESIS/DISSERTATION </w:t>
      </w:r>
      <w:r w:rsidR="00B414E7" w:rsidRPr="00E1611A">
        <w:t xml:space="preserve">RESEARCH </w:t>
      </w:r>
      <w:r w:rsidR="00CC7E41" w:rsidRPr="00E1611A">
        <w:t>ADVISOR</w:t>
      </w:r>
    </w:p>
    <w:p w14:paraId="65BE9D85" w14:textId="77777777" w:rsidR="00EC69C1" w:rsidRPr="00E1611A" w:rsidRDefault="00FF38BA">
      <w:r w:rsidRPr="00E1611A">
        <w:t>V</w:t>
      </w:r>
      <w:r w:rsidR="00BB4969" w:rsidRPr="00E1611A">
        <w:t>I</w:t>
      </w:r>
      <w:r w:rsidRPr="00E1611A">
        <w:t xml:space="preserve">. </w:t>
      </w:r>
      <w:r w:rsidR="00CC7E41" w:rsidRPr="00E1611A">
        <w:t xml:space="preserve">THE </w:t>
      </w:r>
      <w:r w:rsidR="00776473" w:rsidRPr="00E1611A">
        <w:t>ADVISORY</w:t>
      </w:r>
      <w:r w:rsidR="00CC7E41" w:rsidRPr="00E1611A">
        <w:t xml:space="preserve"> COMMITTEE</w:t>
      </w:r>
    </w:p>
    <w:p w14:paraId="5CADECE1" w14:textId="77777777" w:rsidR="00EC69C1" w:rsidRPr="00E1611A" w:rsidRDefault="00FF38BA">
      <w:r w:rsidRPr="00E1611A">
        <w:t>V</w:t>
      </w:r>
      <w:r w:rsidR="00BB4969" w:rsidRPr="00E1611A">
        <w:t>I</w:t>
      </w:r>
      <w:r w:rsidRPr="00E1611A">
        <w:t xml:space="preserve">I. </w:t>
      </w:r>
      <w:r w:rsidR="00EC69C1" w:rsidRPr="00E1611A">
        <w:t>P</w:t>
      </w:r>
      <w:r w:rsidR="000E65E7" w:rsidRPr="00E1611A">
        <w:t>ROGRAM MILESTONES</w:t>
      </w:r>
    </w:p>
    <w:p w14:paraId="17654D5B" w14:textId="77777777" w:rsidR="00EC69C1" w:rsidRPr="00E1611A" w:rsidRDefault="00EC69C1" w:rsidP="000E65E7">
      <w:r w:rsidRPr="00E1611A">
        <w:t xml:space="preserve">VIII. </w:t>
      </w:r>
      <w:r w:rsidR="000E65E7" w:rsidRPr="00E1611A">
        <w:t>THESIS/DISSERTATION DEFENSE</w:t>
      </w:r>
    </w:p>
    <w:p w14:paraId="245558D4" w14:textId="77777777" w:rsidR="00CC7E41" w:rsidRPr="00E1611A" w:rsidRDefault="00EC69C1" w:rsidP="000E65E7">
      <w:r w:rsidRPr="00E1611A">
        <w:t xml:space="preserve">IX. </w:t>
      </w:r>
      <w:r w:rsidR="000E65E7" w:rsidRPr="00E1611A">
        <w:t>PROGRAM POLICIES:  ACADEMIC PERFORMANCE</w:t>
      </w:r>
    </w:p>
    <w:p w14:paraId="793D7C67" w14:textId="77777777" w:rsidR="00CC7E41" w:rsidRPr="00E1611A" w:rsidRDefault="00EC69C1" w:rsidP="00CC7E41">
      <w:r w:rsidRPr="00E1611A">
        <w:t>X</w:t>
      </w:r>
      <w:r w:rsidR="00FF38BA" w:rsidRPr="00E1611A">
        <w:t xml:space="preserve">. </w:t>
      </w:r>
      <w:r w:rsidR="000E65E7" w:rsidRPr="00E1611A">
        <w:t>PROGRAM POLICIES:  INTEGRITY IN RESEARCH AND CREATIVE ACTIVITIES</w:t>
      </w:r>
    </w:p>
    <w:p w14:paraId="46DA6EE2" w14:textId="77777777" w:rsidR="00CC7E41" w:rsidRPr="00E1611A" w:rsidRDefault="00BB4969">
      <w:r w:rsidRPr="00E1611A">
        <w:t>X</w:t>
      </w:r>
      <w:r w:rsidR="00EC69C1" w:rsidRPr="00E1611A">
        <w:t>I</w:t>
      </w:r>
      <w:r w:rsidR="00FF38BA" w:rsidRPr="00E1611A">
        <w:t xml:space="preserve">. </w:t>
      </w:r>
      <w:r w:rsidR="000E65E7" w:rsidRPr="00E1611A">
        <w:t>STUDENT CONDUCT AND CONFLICT RESOLUTION</w:t>
      </w:r>
    </w:p>
    <w:p w14:paraId="44DCAA7E" w14:textId="77777777" w:rsidR="00CC7E41" w:rsidRPr="00E1611A" w:rsidRDefault="00FF38BA" w:rsidP="000E65E7">
      <w:r w:rsidRPr="00E1611A">
        <w:t>X</w:t>
      </w:r>
      <w:r w:rsidR="00EC69C1" w:rsidRPr="00E1611A">
        <w:t>II</w:t>
      </w:r>
      <w:r w:rsidRPr="00E1611A">
        <w:t xml:space="preserve">. </w:t>
      </w:r>
      <w:r w:rsidR="000E65E7" w:rsidRPr="00E1611A">
        <w:t>APPEALS PROCESSES</w:t>
      </w:r>
    </w:p>
    <w:p w14:paraId="60858E2C" w14:textId="77777777" w:rsidR="00CC7E41" w:rsidRPr="00E1611A" w:rsidRDefault="00FF38BA">
      <w:r w:rsidRPr="00E1611A">
        <w:t>X</w:t>
      </w:r>
      <w:r w:rsidR="00BB4969" w:rsidRPr="00E1611A">
        <w:t>I</w:t>
      </w:r>
      <w:r w:rsidR="00EC69C1" w:rsidRPr="00E1611A">
        <w:t>II</w:t>
      </w:r>
      <w:r w:rsidRPr="00E1611A">
        <w:t xml:space="preserve">. </w:t>
      </w:r>
      <w:r w:rsidR="000E65E7" w:rsidRPr="00E1611A">
        <w:t>ASSISTANTSHIP AND FELLOWSHIP POLICIES</w:t>
      </w:r>
    </w:p>
    <w:p w14:paraId="7EAC051F" w14:textId="77777777" w:rsidR="00CC7E41" w:rsidRPr="00E1611A" w:rsidRDefault="00FF38BA" w:rsidP="000E65E7">
      <w:r w:rsidRPr="00E1611A">
        <w:t>X</w:t>
      </w:r>
      <w:r w:rsidR="00EC69C1" w:rsidRPr="00E1611A">
        <w:t>IV</w:t>
      </w:r>
      <w:r w:rsidRPr="00E1611A">
        <w:t xml:space="preserve">. </w:t>
      </w:r>
      <w:r w:rsidR="000E65E7" w:rsidRPr="00E1611A">
        <w:t>CRITICAL SKILLS ACQUISITION</w:t>
      </w:r>
      <w:bookmarkStart w:id="0" w:name="_GoBack"/>
      <w:bookmarkEnd w:id="0"/>
    </w:p>
    <w:p w14:paraId="284D7FFB" w14:textId="77777777" w:rsidR="003751F0" w:rsidRDefault="000E65E7">
      <w:r w:rsidRPr="00E1611A">
        <w:t>XV</w:t>
      </w:r>
      <w:r w:rsidR="003751F0" w:rsidRPr="00E1611A">
        <w:t xml:space="preserve">. </w:t>
      </w:r>
      <w:r w:rsidRPr="00E1611A">
        <w:t>DEPARTMENT/COLLEGE/UNIVERSITY</w:t>
      </w:r>
      <w:r>
        <w:t xml:space="preserve"> RESOURCES</w:t>
      </w:r>
    </w:p>
    <w:p w14:paraId="403394A1" w14:textId="77777777" w:rsidR="0045749B" w:rsidRDefault="0045749B"/>
    <w:p w14:paraId="15D9B32A" w14:textId="77777777" w:rsidR="00D77C3E" w:rsidRDefault="00073FB5">
      <w:r>
        <w:t>APPENDICES</w:t>
      </w:r>
    </w:p>
    <w:p w14:paraId="5BBB2175" w14:textId="77777777" w:rsidR="00CC7E41" w:rsidRDefault="00073FB5">
      <w:r>
        <w:t xml:space="preserve">APPENDIX </w:t>
      </w:r>
      <w:r w:rsidR="0045749B">
        <w:t xml:space="preserve">A. </w:t>
      </w:r>
      <w:r w:rsidR="00CC7E41">
        <w:t>SURVIVAL SKILLS FOR GRADUATE STUDENTS</w:t>
      </w:r>
    </w:p>
    <w:p w14:paraId="34FF5F1F" w14:textId="77777777" w:rsidR="0045749B" w:rsidRDefault="00073FB5">
      <w:r>
        <w:t xml:space="preserve">APPENDIX </w:t>
      </w:r>
      <w:r w:rsidR="0045749B">
        <w:t>B.</w:t>
      </w:r>
      <w:r w:rsidR="007D3CE7">
        <w:t xml:space="preserve"> </w:t>
      </w:r>
      <w:r w:rsidR="000B031F">
        <w:t>SAMPLE GRADUATE PROGRAM APPEALS PROCESS</w:t>
      </w:r>
      <w:r w:rsidR="007D3CE7">
        <w:t xml:space="preserve"> </w:t>
      </w:r>
    </w:p>
    <w:p w14:paraId="43F0E507" w14:textId="77777777" w:rsidR="006C7A9A" w:rsidRDefault="00073FB5">
      <w:r>
        <w:t xml:space="preserve">APPENDIX </w:t>
      </w:r>
      <w:r w:rsidR="006C7A9A">
        <w:t>C.  PROFESSIONAL SOCIETIES</w:t>
      </w:r>
    </w:p>
    <w:p w14:paraId="0B8F234D" w14:textId="77777777" w:rsidR="00CC7E41" w:rsidRDefault="000B031F">
      <w:r>
        <w:t xml:space="preserve">APPENDIX D. </w:t>
      </w:r>
      <w:r w:rsidR="00A039FE">
        <w:t xml:space="preserve">TRAVEL TO PROFESSIONAL MEETINGS </w:t>
      </w:r>
      <w:r w:rsidR="00CC7E41">
        <w:br w:type="page"/>
      </w:r>
    </w:p>
    <w:p w14:paraId="0D49E7B7" w14:textId="77777777" w:rsidR="00CC7E41" w:rsidRPr="00DC3417" w:rsidRDefault="00BB4969" w:rsidP="00CC7E41">
      <w:pPr>
        <w:rPr>
          <w:b/>
          <w:sz w:val="24"/>
          <w:szCs w:val="24"/>
        </w:rPr>
      </w:pPr>
      <w:r w:rsidRPr="00DC3417">
        <w:rPr>
          <w:b/>
          <w:sz w:val="24"/>
          <w:szCs w:val="24"/>
        </w:rPr>
        <w:lastRenderedPageBreak/>
        <w:t xml:space="preserve">I.  </w:t>
      </w:r>
      <w:r w:rsidR="00CC7E41" w:rsidRPr="00DC3417">
        <w:rPr>
          <w:b/>
          <w:sz w:val="24"/>
          <w:szCs w:val="24"/>
        </w:rPr>
        <w:t>INTRODUCTION</w:t>
      </w:r>
    </w:p>
    <w:p w14:paraId="674B076F" w14:textId="77777777" w:rsidR="00DC3417" w:rsidRDefault="00DC3417" w:rsidP="0023377E">
      <w:pPr>
        <w:autoSpaceDE w:val="0"/>
        <w:autoSpaceDN w:val="0"/>
        <w:adjustRightInd w:val="0"/>
        <w:spacing w:after="0" w:line="240" w:lineRule="auto"/>
        <w:rPr>
          <w:b/>
        </w:rPr>
      </w:pPr>
    </w:p>
    <w:p w14:paraId="446910C1" w14:textId="77777777" w:rsidR="00BB4969" w:rsidRPr="00DC3417" w:rsidRDefault="00BB4969" w:rsidP="0023377E">
      <w:pPr>
        <w:autoSpaceDE w:val="0"/>
        <w:autoSpaceDN w:val="0"/>
        <w:adjustRightInd w:val="0"/>
        <w:spacing w:after="0" w:line="240" w:lineRule="auto"/>
      </w:pPr>
      <w:r w:rsidRPr="00DC3417">
        <w:rPr>
          <w:b/>
        </w:rPr>
        <w:t xml:space="preserve">Purpose:  </w:t>
      </w:r>
      <w:r w:rsidR="0023377E" w:rsidRPr="00DC3417">
        <w:t>G</w:t>
      </w:r>
      <w:r w:rsidR="00EF7A79" w:rsidRPr="00DC3417">
        <w:t xml:space="preserve">raduate </w:t>
      </w:r>
      <w:r w:rsidR="000E2979" w:rsidRPr="00DC3417">
        <w:t>school</w:t>
      </w:r>
      <w:r w:rsidR="00EF7A79" w:rsidRPr="00DC3417">
        <w:t xml:space="preserve"> represents a new </w:t>
      </w:r>
      <w:r w:rsidR="0023377E" w:rsidRPr="00DC3417">
        <w:t xml:space="preserve">educational </w:t>
      </w:r>
      <w:r w:rsidR="00EF7A79" w:rsidRPr="00DC3417">
        <w:t>experience</w:t>
      </w:r>
      <w:r w:rsidR="00EE083F">
        <w:t>,</w:t>
      </w:r>
      <w:r w:rsidR="00EF7A79" w:rsidRPr="00DC3417">
        <w:t xml:space="preserve"> </w:t>
      </w:r>
      <w:r w:rsidR="0023377E" w:rsidRPr="00DC3417">
        <w:t>and s</w:t>
      </w:r>
      <w:r w:rsidR="00EF7A79" w:rsidRPr="00DC3417">
        <w:t xml:space="preserve">tudents are </w:t>
      </w:r>
      <w:r w:rsidR="00BF6D6A" w:rsidRPr="00DC3417">
        <w:t>faced with a large amount of compl</w:t>
      </w:r>
      <w:r w:rsidR="00636A4D">
        <w:t>ex</w:t>
      </w:r>
      <w:r w:rsidR="00BF6D6A" w:rsidRPr="00DC3417">
        <w:t xml:space="preserve"> information</w:t>
      </w:r>
      <w:r w:rsidR="008E52BB" w:rsidRPr="00DC3417">
        <w:t xml:space="preserve">.  </w:t>
      </w:r>
      <w:r w:rsidR="00563F5D">
        <w:t xml:space="preserve">A </w:t>
      </w:r>
      <w:r w:rsidR="00EE083F">
        <w:t xml:space="preserve">graduate </w:t>
      </w:r>
      <w:r w:rsidR="00563F5D">
        <w:t>program’s Ha</w:t>
      </w:r>
      <w:r w:rsidR="0023377E" w:rsidRPr="00DC3417">
        <w:t>ndbook serve</w:t>
      </w:r>
      <w:r w:rsidR="00823CE8" w:rsidRPr="00DC3417">
        <w:t>s</w:t>
      </w:r>
      <w:r w:rsidR="0023377E" w:rsidRPr="00DC3417">
        <w:t xml:space="preserve"> as a resource to help guide students through this experience. </w:t>
      </w:r>
      <w:r w:rsidR="00563F5D">
        <w:t xml:space="preserve"> </w:t>
      </w:r>
      <w:r w:rsidR="0023377E" w:rsidRPr="00DC3417">
        <w:t xml:space="preserve">Handbooks </w:t>
      </w:r>
      <w:r w:rsidR="00563F5D">
        <w:rPr>
          <w:rFonts w:cs="NimbusRomNo9L-Regu"/>
        </w:rPr>
        <w:t xml:space="preserve">describe </w:t>
      </w:r>
      <w:r w:rsidR="00823CE8" w:rsidRPr="00DC3417">
        <w:rPr>
          <w:rFonts w:cs="NimbusRomNo9L-Regu"/>
        </w:rPr>
        <w:t>expectations</w:t>
      </w:r>
      <w:r w:rsidR="00371136" w:rsidRPr="00DC3417">
        <w:rPr>
          <w:rFonts w:cs="NimbusRomNo9L-Regu"/>
        </w:rPr>
        <w:t xml:space="preserve"> </w:t>
      </w:r>
      <w:r w:rsidR="00DE439A" w:rsidRPr="00DC3417">
        <w:rPr>
          <w:rFonts w:cs="NimbusRomNo9L-Regu"/>
        </w:rPr>
        <w:t xml:space="preserve">from </w:t>
      </w:r>
      <w:r w:rsidR="00823CE8" w:rsidRPr="00DC3417">
        <w:rPr>
          <w:rFonts w:cs="NimbusRomNo9L-Regu"/>
        </w:rPr>
        <w:t xml:space="preserve">the point of </w:t>
      </w:r>
      <w:r w:rsidR="00371136" w:rsidRPr="00DC3417">
        <w:rPr>
          <w:rFonts w:cs="NimbusRomNo9L-Regu"/>
        </w:rPr>
        <w:t>admission</w:t>
      </w:r>
      <w:r w:rsidR="0023377E" w:rsidRPr="00DC3417">
        <w:rPr>
          <w:rFonts w:cs="NimbusRomNo9L-Regu"/>
        </w:rPr>
        <w:t xml:space="preserve"> </w:t>
      </w:r>
      <w:r w:rsidR="00DE439A" w:rsidRPr="00DC3417">
        <w:rPr>
          <w:rFonts w:cs="NimbusRomNo9L-Regu"/>
        </w:rPr>
        <w:t xml:space="preserve">to </w:t>
      </w:r>
      <w:r w:rsidR="0023377E" w:rsidRPr="00DC3417">
        <w:rPr>
          <w:rFonts w:cs="NimbusRomNo9L-Regu"/>
        </w:rPr>
        <w:t xml:space="preserve">degree completion </w:t>
      </w:r>
      <w:r w:rsidR="00563F5D">
        <w:rPr>
          <w:rFonts w:cs="NimbusRomNo9L-Regu"/>
        </w:rPr>
        <w:t xml:space="preserve">and provide information about the program’s </w:t>
      </w:r>
      <w:r w:rsidR="00371136" w:rsidRPr="00DC3417">
        <w:rPr>
          <w:rFonts w:cs="NimbusRomNo9L-Regu"/>
        </w:rPr>
        <w:t>policies and procedures.</w:t>
      </w:r>
      <w:r w:rsidR="0023377E" w:rsidRPr="00DC3417">
        <w:rPr>
          <w:rFonts w:cs="NimbusRomNo9L-Regu"/>
        </w:rPr>
        <w:t xml:space="preserve"> </w:t>
      </w:r>
      <w:r w:rsidR="00563F5D">
        <w:rPr>
          <w:rFonts w:cs="NimbusRomNo9L-Regu"/>
        </w:rPr>
        <w:t xml:space="preserve"> </w:t>
      </w:r>
      <w:r w:rsidR="00DE439A" w:rsidRPr="00DC3417">
        <w:t xml:space="preserve">Graduate program handbooks must align with Oklahoma State University and OSU Graduate </w:t>
      </w:r>
      <w:r w:rsidR="00EE083F">
        <w:t>College</w:t>
      </w:r>
      <w:r w:rsidR="00DE439A" w:rsidRPr="00DC3417">
        <w:t xml:space="preserve"> policies.  </w:t>
      </w:r>
      <w:r w:rsidR="00165F79" w:rsidRPr="00DC3417">
        <w:t xml:space="preserve">Because </w:t>
      </w:r>
      <w:r w:rsidR="0081794D" w:rsidRPr="00DC3417">
        <w:t xml:space="preserve">discipline norms may vary and </w:t>
      </w:r>
      <w:r w:rsidR="0023377E" w:rsidRPr="00DC3417">
        <w:t xml:space="preserve">in some cases </w:t>
      </w:r>
      <w:r w:rsidR="00165F79" w:rsidRPr="00DC3417">
        <w:t xml:space="preserve">the rules and policies of individual programs </w:t>
      </w:r>
      <w:r w:rsidR="003D0C4F">
        <w:t xml:space="preserve">need to </w:t>
      </w:r>
      <w:r w:rsidR="00165F79" w:rsidRPr="00DC3417">
        <w:t xml:space="preserve">provide </w:t>
      </w:r>
      <w:r w:rsidR="003D0C4F">
        <w:t>fu</w:t>
      </w:r>
      <w:r w:rsidR="00B672C4">
        <w:t>r</w:t>
      </w:r>
      <w:r w:rsidR="003D0C4F">
        <w:t xml:space="preserve">ther </w:t>
      </w:r>
      <w:r w:rsidR="00165F79" w:rsidRPr="00DC3417">
        <w:t xml:space="preserve">restrictions </w:t>
      </w:r>
      <w:r w:rsidR="0081794D" w:rsidRPr="00DC3417">
        <w:t xml:space="preserve">than those </w:t>
      </w:r>
      <w:r w:rsidR="00165F79" w:rsidRPr="00DC3417">
        <w:t xml:space="preserve">of the Graduate College, a handbook </w:t>
      </w:r>
      <w:r w:rsidR="00DE439A" w:rsidRPr="00DC3417">
        <w:t>f</w:t>
      </w:r>
      <w:r w:rsidR="00165F79" w:rsidRPr="00DC3417">
        <w:t xml:space="preserve">or use by graduate students </w:t>
      </w:r>
      <w:r w:rsidR="00DE439A" w:rsidRPr="00DC3417">
        <w:t xml:space="preserve">within </w:t>
      </w:r>
      <w:r w:rsidR="00165F79" w:rsidRPr="00DC3417">
        <w:t>each program</w:t>
      </w:r>
      <w:r w:rsidR="00DE439A" w:rsidRPr="00DC3417">
        <w:t xml:space="preserve"> </w:t>
      </w:r>
      <w:r w:rsidR="00636A4D">
        <w:t>is a necessity</w:t>
      </w:r>
      <w:r w:rsidR="00165F79" w:rsidRPr="00DC3417">
        <w:t>.</w:t>
      </w:r>
    </w:p>
    <w:p w14:paraId="0DB49761" w14:textId="77777777" w:rsidR="00DE439A" w:rsidRPr="00DC3417" w:rsidRDefault="00DE439A" w:rsidP="00DE439A">
      <w:pPr>
        <w:spacing w:after="0" w:line="240" w:lineRule="auto"/>
      </w:pPr>
    </w:p>
    <w:p w14:paraId="642020DA" w14:textId="77777777" w:rsidR="00A25C0A" w:rsidRDefault="0023377E" w:rsidP="00DE439A">
      <w:pPr>
        <w:spacing w:after="0" w:line="240" w:lineRule="auto"/>
      </w:pPr>
      <w:r w:rsidRPr="00DC3417">
        <w:t>To assist graduate programs, th</w:t>
      </w:r>
      <w:r w:rsidR="00563F5D">
        <w:t>e OSU</w:t>
      </w:r>
      <w:r w:rsidRPr="00DC3417">
        <w:t xml:space="preserve"> Graduate College has developed </w:t>
      </w:r>
      <w:r w:rsidR="00823CE8" w:rsidRPr="00DC3417">
        <w:t>a</w:t>
      </w:r>
      <w:r w:rsidRPr="00DC3417">
        <w:t xml:space="preserve"> </w:t>
      </w:r>
      <w:r w:rsidR="00823CE8" w:rsidRPr="00DC3417">
        <w:t>G</w:t>
      </w:r>
      <w:r w:rsidRPr="00DC3417">
        <w:t xml:space="preserve">raduate </w:t>
      </w:r>
      <w:r w:rsidR="00823CE8" w:rsidRPr="00DC3417">
        <w:t>H</w:t>
      </w:r>
      <w:r w:rsidRPr="00DC3417">
        <w:t xml:space="preserve">andbook </w:t>
      </w:r>
      <w:r w:rsidR="00823CE8" w:rsidRPr="00DC3417">
        <w:t>T</w:t>
      </w:r>
      <w:r w:rsidRPr="00DC3417">
        <w:t xml:space="preserve">emplate. </w:t>
      </w:r>
      <w:r w:rsidR="000E2979" w:rsidRPr="00DC3417">
        <w:t>Each section of th</w:t>
      </w:r>
      <w:r w:rsidR="00DE439A" w:rsidRPr="00DC3417">
        <w:t>e</w:t>
      </w:r>
      <w:r w:rsidR="000E2979" w:rsidRPr="00DC3417">
        <w:t xml:space="preserve"> template begins with a description of the</w:t>
      </w:r>
      <w:r w:rsidR="00991041" w:rsidRPr="00DC3417">
        <w:t xml:space="preserve"> purpose of the</w:t>
      </w:r>
      <w:r w:rsidR="00BB4969" w:rsidRPr="00DC3417">
        <w:t xml:space="preserve"> section</w:t>
      </w:r>
      <w:r w:rsidR="003D0C4F">
        <w:t>.  This i</w:t>
      </w:r>
      <w:r w:rsidR="00EE083F">
        <w:t>s</w:t>
      </w:r>
      <w:r w:rsidR="003D0C4F">
        <w:t xml:space="preserve"> followed by </w:t>
      </w:r>
      <w:r w:rsidR="00BB4969" w:rsidRPr="00DC3417">
        <w:t xml:space="preserve">a list of “information to </w:t>
      </w:r>
      <w:r w:rsidR="000E2979" w:rsidRPr="00DC3417">
        <w:t>include”</w:t>
      </w:r>
      <w:r w:rsidR="00BB4969" w:rsidRPr="00DC3417">
        <w:t xml:space="preserve">, </w:t>
      </w:r>
      <w:r w:rsidR="000E2979" w:rsidRPr="00DC3417">
        <w:t>“policy recommendations”</w:t>
      </w:r>
      <w:r w:rsidR="00991041" w:rsidRPr="00DC3417">
        <w:t xml:space="preserve"> and “important links” that programs may </w:t>
      </w:r>
      <w:r w:rsidR="003D0C4F">
        <w:t>wish to include</w:t>
      </w:r>
      <w:r w:rsidR="000E2979" w:rsidRPr="00DC3417">
        <w:t>.</w:t>
      </w:r>
      <w:r w:rsidR="00BB4969" w:rsidRPr="00DC3417">
        <w:t xml:space="preserve">  </w:t>
      </w:r>
      <w:r w:rsidR="00A25C0A">
        <w:t xml:space="preserve">In some </w:t>
      </w:r>
      <w:r w:rsidR="003D0C4F">
        <w:t>section</w:t>
      </w:r>
      <w:r w:rsidR="00A25C0A">
        <w:t xml:space="preserve">s, </w:t>
      </w:r>
      <w:r w:rsidR="003D0C4F">
        <w:t xml:space="preserve">specific </w:t>
      </w:r>
      <w:r w:rsidR="00A25C0A">
        <w:t xml:space="preserve">language has been provided </w:t>
      </w:r>
      <w:r w:rsidR="003D0C4F">
        <w:t>(</w:t>
      </w:r>
      <w:r w:rsidR="003D0C4F" w:rsidRPr="003D0C4F">
        <w:rPr>
          <w:i/>
        </w:rPr>
        <w:t>See text boxes</w:t>
      </w:r>
      <w:r w:rsidR="003D0C4F">
        <w:t xml:space="preserve">) on issues that require consistency across </w:t>
      </w:r>
      <w:r w:rsidR="00A25C0A">
        <w:t>programs or where policies have recently changed.</w:t>
      </w:r>
    </w:p>
    <w:p w14:paraId="3F994960" w14:textId="77777777" w:rsidR="00A25C0A" w:rsidRDefault="00A25C0A" w:rsidP="00DE439A">
      <w:pPr>
        <w:spacing w:after="0" w:line="240" w:lineRule="auto"/>
      </w:pPr>
    </w:p>
    <w:p w14:paraId="76A0BD37" w14:textId="77777777" w:rsidR="002B155C" w:rsidRPr="00DC3417" w:rsidRDefault="00DE439A" w:rsidP="00DE439A">
      <w:pPr>
        <w:spacing w:after="0" w:line="240" w:lineRule="auto"/>
      </w:pPr>
      <w:r w:rsidRPr="00DC3417">
        <w:t>All s</w:t>
      </w:r>
      <w:r w:rsidR="002B155C" w:rsidRPr="00DC3417">
        <w:t>tudent</w:t>
      </w:r>
      <w:r w:rsidR="00823CE8" w:rsidRPr="00DC3417">
        <w:t>s</w:t>
      </w:r>
      <w:r w:rsidR="002B155C" w:rsidRPr="00DC3417">
        <w:t xml:space="preserve"> should receive a </w:t>
      </w:r>
      <w:r w:rsidR="00BF6D6A" w:rsidRPr="00DC3417">
        <w:t>c</w:t>
      </w:r>
      <w:r w:rsidR="002B155C" w:rsidRPr="00DC3417">
        <w:t>opy</w:t>
      </w:r>
      <w:r w:rsidR="00636A4D">
        <w:t xml:space="preserve"> of</w:t>
      </w:r>
      <w:r w:rsidR="002B155C" w:rsidRPr="00DC3417">
        <w:t xml:space="preserve"> their graduate program’s Handbook</w:t>
      </w:r>
      <w:r w:rsidRPr="00DC3417">
        <w:t xml:space="preserve"> upon entrance to the program</w:t>
      </w:r>
      <w:r w:rsidR="002B155C" w:rsidRPr="00DC3417">
        <w:t xml:space="preserve">. It is recommended that electronic versions of the Handbook be provided to students in the form of a pdf rather than incorporated into webpages to facilitate revisions needing to be made in </w:t>
      </w:r>
      <w:r w:rsidR="00577AC3">
        <w:t xml:space="preserve">only </w:t>
      </w:r>
      <w:r w:rsidR="002B155C" w:rsidRPr="00DC3417">
        <w:t>one location.</w:t>
      </w:r>
      <w:r w:rsidR="00EE083F">
        <w:t xml:space="preserve"> Ideally, the pdf version is easily accessible on the program’s website to inform perspective and current students of the program’s expectations.</w:t>
      </w:r>
    </w:p>
    <w:p w14:paraId="0F87E2EA" w14:textId="77777777" w:rsidR="00DE439A" w:rsidRPr="00DC3417" w:rsidRDefault="00DE439A" w:rsidP="00DE439A">
      <w:pPr>
        <w:spacing w:after="0" w:line="240" w:lineRule="auto"/>
      </w:pPr>
    </w:p>
    <w:p w14:paraId="6B18EF44" w14:textId="77777777" w:rsidR="002B155C" w:rsidRPr="00DC3417" w:rsidRDefault="00371136">
      <w:r w:rsidRPr="00DC3417">
        <w:t xml:space="preserve">Programs </w:t>
      </w:r>
      <w:r w:rsidR="00DE439A" w:rsidRPr="00DC3417">
        <w:t>s</w:t>
      </w:r>
      <w:r w:rsidR="00EF7A79" w:rsidRPr="00DC3417">
        <w:t xml:space="preserve">hould review </w:t>
      </w:r>
      <w:r w:rsidR="003D0C4F">
        <w:t xml:space="preserve">and update </w:t>
      </w:r>
      <w:r w:rsidR="00EF7A79" w:rsidRPr="00DC3417">
        <w:t xml:space="preserve">their Handbook annually to ensure the accuracy of information provided to students entering the program. </w:t>
      </w:r>
    </w:p>
    <w:p w14:paraId="369FEFC0" w14:textId="77777777" w:rsidR="002B155C" w:rsidRPr="00DC3417" w:rsidRDefault="002B155C"/>
    <w:p w14:paraId="30BD6FE5" w14:textId="77777777" w:rsidR="0066468C" w:rsidRPr="00DC3417" w:rsidRDefault="002B155C" w:rsidP="003E72B7">
      <w:pPr>
        <w:pStyle w:val="ListParagraph"/>
        <w:numPr>
          <w:ilvl w:val="0"/>
          <w:numId w:val="3"/>
        </w:numPr>
        <w:spacing w:after="0" w:line="240" w:lineRule="auto"/>
      </w:pPr>
      <w:r w:rsidRPr="00DC3417">
        <w:t>Graduate Degree</w:t>
      </w:r>
      <w:r w:rsidR="006F77D6" w:rsidRPr="00DC3417">
        <w:t>/Certificate</w:t>
      </w:r>
      <w:r w:rsidRPr="00DC3417">
        <w:t xml:space="preserve"> Programs:  </w:t>
      </w:r>
    </w:p>
    <w:p w14:paraId="6E7A612E" w14:textId="77777777" w:rsidR="006F77D6" w:rsidRPr="00DC3417" w:rsidRDefault="00450D6F" w:rsidP="006F77D6">
      <w:pPr>
        <w:pStyle w:val="ListParagraph"/>
      </w:pPr>
      <w:hyperlink r:id="rId8" w:history="1">
        <w:r w:rsidR="006F77D6" w:rsidRPr="00DC3417">
          <w:rPr>
            <w:rStyle w:val="Hyperlink"/>
          </w:rPr>
          <w:t>http://gradcollege.okstate.edu/degree</w:t>
        </w:r>
      </w:hyperlink>
    </w:p>
    <w:p w14:paraId="67EF1C5E" w14:textId="77777777" w:rsidR="006F77D6" w:rsidRPr="00DC3417" w:rsidRDefault="006F77D6" w:rsidP="006F77D6">
      <w:pPr>
        <w:pStyle w:val="ListParagraph"/>
        <w:spacing w:after="0" w:line="240" w:lineRule="auto"/>
      </w:pPr>
    </w:p>
    <w:p w14:paraId="5B202953" w14:textId="77777777" w:rsidR="00CC7E41" w:rsidRPr="00DC3417" w:rsidRDefault="00371136" w:rsidP="003E72B7">
      <w:pPr>
        <w:pStyle w:val="ListParagraph"/>
        <w:numPr>
          <w:ilvl w:val="0"/>
          <w:numId w:val="3"/>
        </w:numPr>
        <w:spacing w:after="0" w:line="240" w:lineRule="auto"/>
      </w:pPr>
      <w:r w:rsidRPr="00DC3417">
        <w:t xml:space="preserve">OSU </w:t>
      </w:r>
      <w:r w:rsidR="0066468C" w:rsidRPr="00DC3417">
        <w:t>Guidelines for Best Practices in Graduate Education</w:t>
      </w:r>
    </w:p>
    <w:p w14:paraId="7BDE338F" w14:textId="77777777" w:rsidR="0066468C" w:rsidRPr="00DC3417" w:rsidRDefault="00450D6F" w:rsidP="0066468C">
      <w:pPr>
        <w:ind w:firstLine="720"/>
      </w:pPr>
      <w:hyperlink r:id="rId9" w:history="1">
        <w:r w:rsidR="0066468C" w:rsidRPr="00DC3417">
          <w:rPr>
            <w:rStyle w:val="Hyperlink"/>
          </w:rPr>
          <w:t>http://gradcollege.okstate.edu/bestpractices</w:t>
        </w:r>
      </w:hyperlink>
      <w:r w:rsidR="0066468C" w:rsidRPr="00DC3417">
        <w:t xml:space="preserve"> </w:t>
      </w:r>
    </w:p>
    <w:p w14:paraId="166CF00F" w14:textId="77777777" w:rsidR="0066468C" w:rsidRPr="00DC3417" w:rsidRDefault="00371136" w:rsidP="003E72B7">
      <w:pPr>
        <w:pStyle w:val="ListParagraph"/>
        <w:numPr>
          <w:ilvl w:val="1"/>
          <w:numId w:val="3"/>
        </w:numPr>
      </w:pPr>
      <w:r w:rsidRPr="00DC3417">
        <w:t>Graduate Education Environment</w:t>
      </w:r>
    </w:p>
    <w:p w14:paraId="6C4233B5" w14:textId="77777777" w:rsidR="00371136" w:rsidRPr="00DC3417" w:rsidRDefault="00371136" w:rsidP="003E72B7">
      <w:pPr>
        <w:pStyle w:val="ListParagraph"/>
        <w:numPr>
          <w:ilvl w:val="1"/>
          <w:numId w:val="3"/>
        </w:numPr>
      </w:pPr>
      <w:r w:rsidRPr="00DC3417">
        <w:t>Graduate Students</w:t>
      </w:r>
    </w:p>
    <w:p w14:paraId="42C692CD" w14:textId="77777777" w:rsidR="00371136" w:rsidRPr="00DC3417" w:rsidRDefault="00371136" w:rsidP="003E72B7">
      <w:pPr>
        <w:pStyle w:val="ListParagraph"/>
        <w:numPr>
          <w:ilvl w:val="1"/>
          <w:numId w:val="3"/>
        </w:numPr>
      </w:pPr>
      <w:r w:rsidRPr="00DC3417">
        <w:t>Graduate Faculty and Advisory Committees</w:t>
      </w:r>
    </w:p>
    <w:p w14:paraId="56FA999D" w14:textId="77777777" w:rsidR="00371136" w:rsidRPr="00DC3417" w:rsidRDefault="00371136" w:rsidP="003E72B7">
      <w:pPr>
        <w:pStyle w:val="ListParagraph"/>
        <w:numPr>
          <w:ilvl w:val="1"/>
          <w:numId w:val="3"/>
        </w:numPr>
      </w:pPr>
      <w:r w:rsidRPr="00DC3417">
        <w:t>Graduate Programs</w:t>
      </w:r>
    </w:p>
    <w:p w14:paraId="66E3FF63" w14:textId="77777777" w:rsidR="00371136" w:rsidRPr="00DC3417" w:rsidRDefault="00371136" w:rsidP="003E72B7">
      <w:pPr>
        <w:pStyle w:val="ListParagraph"/>
        <w:numPr>
          <w:ilvl w:val="1"/>
          <w:numId w:val="3"/>
        </w:numPr>
      </w:pPr>
      <w:r w:rsidRPr="00DC3417">
        <w:t>Graduate College</w:t>
      </w:r>
    </w:p>
    <w:p w14:paraId="53C9739F" w14:textId="77777777" w:rsidR="0066468C" w:rsidRPr="00DC3417" w:rsidRDefault="0066468C">
      <w:r w:rsidRPr="00DC3417">
        <w:br w:type="page"/>
      </w:r>
    </w:p>
    <w:p w14:paraId="726581DC" w14:textId="77777777" w:rsidR="00CC7E41" w:rsidRPr="00DC3417" w:rsidRDefault="00BB4969" w:rsidP="00FF38BA">
      <w:pPr>
        <w:rPr>
          <w:b/>
          <w:sz w:val="24"/>
          <w:szCs w:val="24"/>
        </w:rPr>
      </w:pPr>
      <w:r w:rsidRPr="00DC3417">
        <w:rPr>
          <w:b/>
          <w:sz w:val="24"/>
          <w:szCs w:val="24"/>
        </w:rPr>
        <w:lastRenderedPageBreak/>
        <w:t>I</w:t>
      </w:r>
      <w:r w:rsidR="00FF38BA" w:rsidRPr="00DC3417">
        <w:rPr>
          <w:b/>
          <w:sz w:val="24"/>
          <w:szCs w:val="24"/>
        </w:rPr>
        <w:t>I</w:t>
      </w:r>
      <w:r w:rsidR="00BD68C0" w:rsidRPr="00DC3417">
        <w:rPr>
          <w:b/>
          <w:sz w:val="24"/>
          <w:szCs w:val="24"/>
        </w:rPr>
        <w:t>. PROGRAM</w:t>
      </w:r>
      <w:r w:rsidR="00CC7E41" w:rsidRPr="00DC3417">
        <w:rPr>
          <w:b/>
          <w:sz w:val="24"/>
          <w:szCs w:val="24"/>
        </w:rPr>
        <w:t xml:space="preserve"> OVERVIEW</w:t>
      </w:r>
    </w:p>
    <w:p w14:paraId="3B33D2BA" w14:textId="77777777" w:rsidR="00DC3417" w:rsidRDefault="00DC3417" w:rsidP="004C3F7E">
      <w:pPr>
        <w:pStyle w:val="Bullet"/>
        <w:numPr>
          <w:ilvl w:val="0"/>
          <w:numId w:val="0"/>
        </w:numPr>
        <w:rPr>
          <w:rFonts w:asciiTheme="minorHAnsi" w:hAnsiTheme="minorHAnsi"/>
          <w:b/>
          <w:sz w:val="22"/>
          <w:szCs w:val="22"/>
        </w:rPr>
      </w:pPr>
    </w:p>
    <w:p w14:paraId="4E280282" w14:textId="77777777" w:rsidR="00604DF1" w:rsidRPr="00DC3417" w:rsidRDefault="00604DF1" w:rsidP="004C3F7E">
      <w:pPr>
        <w:pStyle w:val="Bullet"/>
        <w:numPr>
          <w:ilvl w:val="0"/>
          <w:numId w:val="0"/>
        </w:numPr>
        <w:rPr>
          <w:rFonts w:asciiTheme="minorHAnsi" w:hAnsiTheme="minorHAnsi"/>
          <w:sz w:val="22"/>
          <w:szCs w:val="22"/>
        </w:rPr>
      </w:pPr>
      <w:r w:rsidRPr="00DC3417">
        <w:rPr>
          <w:rFonts w:asciiTheme="minorHAnsi" w:hAnsiTheme="minorHAnsi"/>
          <w:b/>
          <w:sz w:val="22"/>
          <w:szCs w:val="22"/>
        </w:rPr>
        <w:t>Purpose:</w:t>
      </w:r>
      <w:r w:rsidRPr="00DC3417">
        <w:rPr>
          <w:rFonts w:asciiTheme="minorHAnsi" w:hAnsiTheme="minorHAnsi"/>
          <w:sz w:val="22"/>
          <w:szCs w:val="22"/>
        </w:rPr>
        <w:t xml:space="preserve">  </w:t>
      </w:r>
      <w:r w:rsidR="00A45260" w:rsidRPr="00DC3417">
        <w:rPr>
          <w:rFonts w:asciiTheme="minorHAnsi" w:hAnsiTheme="minorHAnsi"/>
          <w:sz w:val="22"/>
          <w:szCs w:val="22"/>
        </w:rPr>
        <w:t>The overview should clear</w:t>
      </w:r>
      <w:r w:rsidRPr="00DC3417">
        <w:rPr>
          <w:rFonts w:asciiTheme="minorHAnsi" w:hAnsiTheme="minorHAnsi"/>
          <w:sz w:val="22"/>
          <w:szCs w:val="22"/>
        </w:rPr>
        <w:t>ly articulate the goals and objectives of the program</w:t>
      </w:r>
      <w:r w:rsidR="003737F6" w:rsidRPr="00DC3417">
        <w:rPr>
          <w:rFonts w:asciiTheme="minorHAnsi" w:hAnsiTheme="minorHAnsi"/>
          <w:sz w:val="22"/>
          <w:szCs w:val="22"/>
        </w:rPr>
        <w:t xml:space="preserve"> </w:t>
      </w:r>
      <w:r w:rsidR="00E17A17" w:rsidRPr="00DC3417">
        <w:rPr>
          <w:rFonts w:asciiTheme="minorHAnsi" w:hAnsiTheme="minorHAnsi"/>
          <w:sz w:val="22"/>
          <w:szCs w:val="22"/>
        </w:rPr>
        <w:t>for graduate students</w:t>
      </w:r>
      <w:r w:rsidRPr="00DC3417">
        <w:rPr>
          <w:rFonts w:asciiTheme="minorHAnsi" w:hAnsiTheme="minorHAnsi"/>
          <w:sz w:val="22"/>
          <w:szCs w:val="22"/>
        </w:rPr>
        <w:t xml:space="preserve">. </w:t>
      </w:r>
      <w:r w:rsidR="00006DB3" w:rsidRPr="00DC3417">
        <w:rPr>
          <w:rFonts w:asciiTheme="minorHAnsi" w:hAnsiTheme="minorHAnsi"/>
          <w:sz w:val="22"/>
          <w:szCs w:val="22"/>
        </w:rPr>
        <w:t xml:space="preserve">This section should be explicit about expectations that the faculty have for </w:t>
      </w:r>
      <w:r w:rsidR="00FF38BA" w:rsidRPr="00DC3417">
        <w:rPr>
          <w:rFonts w:asciiTheme="minorHAnsi" w:hAnsiTheme="minorHAnsi"/>
          <w:sz w:val="22"/>
          <w:szCs w:val="22"/>
        </w:rPr>
        <w:t xml:space="preserve">new and continuing </w:t>
      </w:r>
      <w:r w:rsidR="00006DB3" w:rsidRPr="00DC3417">
        <w:rPr>
          <w:rFonts w:asciiTheme="minorHAnsi" w:hAnsiTheme="minorHAnsi"/>
          <w:sz w:val="22"/>
          <w:szCs w:val="22"/>
        </w:rPr>
        <w:t xml:space="preserve">students and may provide a description of the </w:t>
      </w:r>
      <w:r w:rsidR="00FF38BA" w:rsidRPr="00DC3417">
        <w:rPr>
          <w:rFonts w:asciiTheme="minorHAnsi" w:hAnsiTheme="minorHAnsi"/>
          <w:sz w:val="22"/>
          <w:szCs w:val="22"/>
        </w:rPr>
        <w:t xml:space="preserve">program </w:t>
      </w:r>
      <w:r w:rsidR="00006DB3" w:rsidRPr="00DC3417">
        <w:rPr>
          <w:rFonts w:asciiTheme="minorHAnsi" w:hAnsiTheme="minorHAnsi"/>
          <w:sz w:val="22"/>
          <w:szCs w:val="22"/>
        </w:rPr>
        <w:t xml:space="preserve">organizational structure and key personnel.  </w:t>
      </w:r>
      <w:r w:rsidR="00053476" w:rsidRPr="00DC3417">
        <w:rPr>
          <w:rFonts w:asciiTheme="minorHAnsi" w:hAnsiTheme="minorHAnsi"/>
          <w:sz w:val="22"/>
          <w:szCs w:val="22"/>
        </w:rPr>
        <w:t xml:space="preserve">This may </w:t>
      </w:r>
      <w:r w:rsidR="00FF38BA" w:rsidRPr="00DC3417">
        <w:rPr>
          <w:rFonts w:asciiTheme="minorHAnsi" w:hAnsiTheme="minorHAnsi"/>
          <w:sz w:val="22"/>
          <w:szCs w:val="22"/>
        </w:rPr>
        <w:t xml:space="preserve">also </w:t>
      </w:r>
      <w:r w:rsidR="00053476" w:rsidRPr="00DC3417">
        <w:rPr>
          <w:rFonts w:asciiTheme="minorHAnsi" w:hAnsiTheme="minorHAnsi"/>
          <w:sz w:val="22"/>
          <w:szCs w:val="22"/>
        </w:rPr>
        <w:t>be an opportunity to p</w:t>
      </w:r>
      <w:r w:rsidR="00006DB3" w:rsidRPr="00DC3417">
        <w:rPr>
          <w:rFonts w:asciiTheme="minorHAnsi" w:hAnsiTheme="minorHAnsi"/>
          <w:sz w:val="22"/>
          <w:szCs w:val="22"/>
        </w:rPr>
        <w:t>ro</w:t>
      </w:r>
      <w:r w:rsidRPr="00DC3417">
        <w:rPr>
          <w:rFonts w:asciiTheme="minorHAnsi" w:hAnsiTheme="minorHAnsi"/>
          <w:sz w:val="22"/>
          <w:szCs w:val="22"/>
        </w:rPr>
        <w:t>vide a brief histor</w:t>
      </w:r>
      <w:r w:rsidR="00053476" w:rsidRPr="00DC3417">
        <w:rPr>
          <w:rFonts w:asciiTheme="minorHAnsi" w:hAnsiTheme="minorHAnsi"/>
          <w:sz w:val="22"/>
          <w:szCs w:val="22"/>
        </w:rPr>
        <w:t>ical perspective of the program</w:t>
      </w:r>
      <w:r w:rsidR="00DC2300" w:rsidRPr="00DC3417">
        <w:rPr>
          <w:rFonts w:asciiTheme="minorHAnsi" w:hAnsiTheme="minorHAnsi"/>
          <w:sz w:val="22"/>
          <w:szCs w:val="22"/>
        </w:rPr>
        <w:t xml:space="preserve"> and information related to program ranking, accreditation and notable accomplishments</w:t>
      </w:r>
      <w:r w:rsidR="00053476" w:rsidRPr="00DC3417">
        <w:rPr>
          <w:rFonts w:asciiTheme="minorHAnsi" w:hAnsiTheme="minorHAnsi"/>
          <w:sz w:val="22"/>
          <w:szCs w:val="22"/>
        </w:rPr>
        <w:t>.</w:t>
      </w:r>
    </w:p>
    <w:p w14:paraId="6FF5265E" w14:textId="77777777" w:rsidR="00E14900" w:rsidRPr="00DC3417" w:rsidRDefault="00E14900"/>
    <w:p w14:paraId="2ACDC8A1" w14:textId="77777777" w:rsidR="00E14900" w:rsidRPr="00DC3417" w:rsidRDefault="000E2979" w:rsidP="00E14900">
      <w:pPr>
        <w:rPr>
          <w:b/>
        </w:rPr>
      </w:pPr>
      <w:r w:rsidRPr="00DC3417">
        <w:rPr>
          <w:b/>
        </w:rPr>
        <w:t>Information to</w:t>
      </w:r>
      <w:r w:rsidR="00E14900" w:rsidRPr="00DC3417">
        <w:rPr>
          <w:b/>
        </w:rPr>
        <w:t xml:space="preserve"> include:</w:t>
      </w:r>
    </w:p>
    <w:p w14:paraId="3396924B" w14:textId="77777777" w:rsidR="000D351E" w:rsidRPr="00DC3417" w:rsidRDefault="000D351E" w:rsidP="000D351E">
      <w:pPr>
        <w:pStyle w:val="Bullet"/>
        <w:rPr>
          <w:rFonts w:asciiTheme="minorHAnsi" w:hAnsiTheme="minorHAnsi"/>
          <w:sz w:val="22"/>
          <w:szCs w:val="22"/>
        </w:rPr>
      </w:pPr>
      <w:r w:rsidRPr="00DC3417">
        <w:rPr>
          <w:rFonts w:asciiTheme="minorHAnsi" w:hAnsiTheme="minorHAnsi"/>
          <w:sz w:val="22"/>
          <w:szCs w:val="22"/>
        </w:rPr>
        <w:t xml:space="preserve">Explain </w:t>
      </w:r>
      <w:r w:rsidR="00E14900" w:rsidRPr="00DC3417">
        <w:rPr>
          <w:rFonts w:asciiTheme="minorHAnsi" w:hAnsiTheme="minorHAnsi"/>
          <w:sz w:val="22"/>
          <w:szCs w:val="22"/>
        </w:rPr>
        <w:t xml:space="preserve">how the </w:t>
      </w:r>
      <w:r w:rsidRPr="00DC3417">
        <w:rPr>
          <w:rFonts w:asciiTheme="minorHAnsi" w:hAnsiTheme="minorHAnsi"/>
          <w:sz w:val="22"/>
          <w:szCs w:val="22"/>
        </w:rPr>
        <w:t>training</w:t>
      </w:r>
      <w:r w:rsidR="000E2979" w:rsidRPr="00DC3417">
        <w:rPr>
          <w:rFonts w:asciiTheme="minorHAnsi" w:hAnsiTheme="minorHAnsi"/>
          <w:sz w:val="22"/>
          <w:szCs w:val="22"/>
        </w:rPr>
        <w:t xml:space="preserve">/education </w:t>
      </w:r>
      <w:r w:rsidRPr="00DC3417">
        <w:rPr>
          <w:rFonts w:asciiTheme="minorHAnsi" w:hAnsiTheme="minorHAnsi"/>
          <w:sz w:val="22"/>
          <w:szCs w:val="22"/>
        </w:rPr>
        <w:t xml:space="preserve">provided by the program </w:t>
      </w:r>
      <w:r w:rsidR="00604DF1" w:rsidRPr="00DC3417">
        <w:rPr>
          <w:rFonts w:asciiTheme="minorHAnsi" w:hAnsiTheme="minorHAnsi"/>
          <w:sz w:val="22"/>
          <w:szCs w:val="22"/>
        </w:rPr>
        <w:t>aligns with</w:t>
      </w:r>
      <w:r w:rsidRPr="00DC3417">
        <w:rPr>
          <w:rFonts w:asciiTheme="minorHAnsi" w:hAnsiTheme="minorHAnsi"/>
          <w:sz w:val="22"/>
          <w:szCs w:val="22"/>
        </w:rPr>
        <w:t xml:space="preserve"> the discipline’s norms, </w:t>
      </w:r>
      <w:r w:rsidR="003737F6" w:rsidRPr="00DC3417">
        <w:rPr>
          <w:rFonts w:asciiTheme="minorHAnsi" w:hAnsiTheme="minorHAnsi"/>
          <w:sz w:val="22"/>
          <w:szCs w:val="22"/>
        </w:rPr>
        <w:t xml:space="preserve">goals and </w:t>
      </w:r>
      <w:r w:rsidRPr="00DC3417">
        <w:rPr>
          <w:rFonts w:asciiTheme="minorHAnsi" w:hAnsiTheme="minorHAnsi"/>
          <w:sz w:val="22"/>
          <w:szCs w:val="22"/>
        </w:rPr>
        <w:t>practices.</w:t>
      </w:r>
      <w:r w:rsidR="000275DA" w:rsidRPr="00DC3417">
        <w:rPr>
          <w:rFonts w:asciiTheme="minorHAnsi" w:hAnsiTheme="minorHAnsi"/>
          <w:sz w:val="22"/>
          <w:szCs w:val="22"/>
        </w:rPr>
        <w:t xml:space="preserve"> </w:t>
      </w:r>
    </w:p>
    <w:p w14:paraId="32771DDD" w14:textId="77777777" w:rsidR="00006DB3" w:rsidRPr="00DC3417" w:rsidRDefault="00006DB3" w:rsidP="000D351E">
      <w:pPr>
        <w:pStyle w:val="Bullet"/>
        <w:rPr>
          <w:rFonts w:asciiTheme="minorHAnsi" w:hAnsiTheme="minorHAnsi"/>
          <w:sz w:val="22"/>
          <w:szCs w:val="22"/>
        </w:rPr>
      </w:pPr>
      <w:r w:rsidRPr="00DC3417">
        <w:rPr>
          <w:rFonts w:asciiTheme="minorHAnsi" w:hAnsiTheme="minorHAnsi"/>
          <w:sz w:val="22"/>
          <w:szCs w:val="22"/>
        </w:rPr>
        <w:t xml:space="preserve">Explain how the </w:t>
      </w:r>
      <w:r w:rsidR="00053476" w:rsidRPr="00DC3417">
        <w:rPr>
          <w:rFonts w:asciiTheme="minorHAnsi" w:hAnsiTheme="minorHAnsi"/>
          <w:sz w:val="22"/>
          <w:szCs w:val="22"/>
        </w:rPr>
        <w:t xml:space="preserve">program aligns with the overarching mission of the department/college/university. </w:t>
      </w:r>
    </w:p>
    <w:p w14:paraId="1EC1803A" w14:textId="77777777" w:rsidR="00053476" w:rsidRPr="00DC3417" w:rsidRDefault="00053476" w:rsidP="000D351E">
      <w:pPr>
        <w:pStyle w:val="Bullet"/>
        <w:rPr>
          <w:rFonts w:asciiTheme="minorHAnsi" w:hAnsiTheme="minorHAnsi"/>
          <w:sz w:val="22"/>
          <w:szCs w:val="22"/>
        </w:rPr>
      </w:pPr>
      <w:r w:rsidRPr="00DC3417">
        <w:rPr>
          <w:rFonts w:asciiTheme="minorHAnsi" w:hAnsiTheme="minorHAnsi"/>
          <w:sz w:val="22"/>
          <w:szCs w:val="22"/>
        </w:rPr>
        <w:t>Provide a brief history of the program, such as when the program first began conferring degrees, number of graduates, famous alumni, etc.</w:t>
      </w:r>
    </w:p>
    <w:p w14:paraId="0060FBDA" w14:textId="77777777" w:rsidR="00DC2300" w:rsidRPr="00DC3417" w:rsidRDefault="00DC2300" w:rsidP="000D351E">
      <w:pPr>
        <w:pStyle w:val="Bullet"/>
        <w:rPr>
          <w:rFonts w:asciiTheme="minorHAnsi" w:hAnsiTheme="minorHAnsi"/>
          <w:sz w:val="22"/>
          <w:szCs w:val="22"/>
        </w:rPr>
      </w:pPr>
      <w:r w:rsidRPr="00DC3417">
        <w:rPr>
          <w:rFonts w:asciiTheme="minorHAnsi" w:hAnsiTheme="minorHAnsi"/>
          <w:sz w:val="22"/>
          <w:szCs w:val="22"/>
        </w:rPr>
        <w:t>Provide information about program ranking, accreditation and notable accomplishments.</w:t>
      </w:r>
    </w:p>
    <w:p w14:paraId="23AA9850" w14:textId="77777777" w:rsidR="000D351E" w:rsidRPr="00DC3417" w:rsidRDefault="000D351E" w:rsidP="00053476">
      <w:pPr>
        <w:pStyle w:val="Bullet"/>
        <w:rPr>
          <w:rFonts w:asciiTheme="minorHAnsi" w:hAnsiTheme="minorHAnsi"/>
          <w:sz w:val="22"/>
          <w:szCs w:val="22"/>
        </w:rPr>
      </w:pPr>
      <w:r w:rsidRPr="00DC3417">
        <w:rPr>
          <w:rFonts w:asciiTheme="minorHAnsi" w:hAnsiTheme="minorHAnsi"/>
          <w:sz w:val="22"/>
          <w:szCs w:val="22"/>
        </w:rPr>
        <w:t xml:space="preserve">Make the expectations of the program explicit, including time-to-degree, participation in program/department/school activities, standards for </w:t>
      </w:r>
      <w:r w:rsidR="00053476" w:rsidRPr="00DC3417">
        <w:rPr>
          <w:rFonts w:asciiTheme="minorHAnsi" w:hAnsiTheme="minorHAnsi"/>
          <w:sz w:val="22"/>
          <w:szCs w:val="22"/>
        </w:rPr>
        <w:t xml:space="preserve">thesis and </w:t>
      </w:r>
      <w:r w:rsidRPr="00DC3417">
        <w:rPr>
          <w:rFonts w:asciiTheme="minorHAnsi" w:hAnsiTheme="minorHAnsi"/>
          <w:sz w:val="22"/>
          <w:szCs w:val="22"/>
        </w:rPr>
        <w:t>dissertation proposal and defense presentations, standards of professionalism in the discipline, and generic standards of professionalism.</w:t>
      </w:r>
    </w:p>
    <w:p w14:paraId="62A1FECB" w14:textId="77777777" w:rsidR="000D351E" w:rsidRPr="00DC3417" w:rsidRDefault="000D351E" w:rsidP="000D351E">
      <w:pPr>
        <w:pStyle w:val="Bullet"/>
        <w:rPr>
          <w:rFonts w:asciiTheme="minorHAnsi" w:hAnsiTheme="minorHAnsi"/>
          <w:sz w:val="22"/>
          <w:szCs w:val="22"/>
        </w:rPr>
      </w:pPr>
      <w:r w:rsidRPr="00DC3417">
        <w:rPr>
          <w:rFonts w:asciiTheme="minorHAnsi" w:hAnsiTheme="minorHAnsi"/>
          <w:sz w:val="22"/>
          <w:szCs w:val="22"/>
        </w:rPr>
        <w:t>Make explicit any expectations about demonstrable mastery of the subject matter</w:t>
      </w:r>
      <w:r w:rsidR="00053476" w:rsidRPr="00DC3417">
        <w:rPr>
          <w:rFonts w:asciiTheme="minorHAnsi" w:hAnsiTheme="minorHAnsi"/>
          <w:sz w:val="22"/>
          <w:szCs w:val="22"/>
        </w:rPr>
        <w:t xml:space="preserve"> and </w:t>
      </w:r>
      <w:r w:rsidR="00D80274" w:rsidRPr="00DC3417">
        <w:rPr>
          <w:rFonts w:asciiTheme="minorHAnsi" w:hAnsiTheme="minorHAnsi"/>
          <w:sz w:val="22"/>
          <w:szCs w:val="22"/>
        </w:rPr>
        <w:t>milestones</w:t>
      </w:r>
      <w:r w:rsidRPr="00DC3417">
        <w:rPr>
          <w:rFonts w:asciiTheme="minorHAnsi" w:hAnsiTheme="minorHAnsi"/>
          <w:sz w:val="22"/>
          <w:szCs w:val="22"/>
        </w:rPr>
        <w:t xml:space="preserve"> at the different stages of the training program.</w:t>
      </w:r>
    </w:p>
    <w:p w14:paraId="7BB88FC7" w14:textId="77777777" w:rsidR="00E14900" w:rsidRPr="00DC3417" w:rsidRDefault="00E14900" w:rsidP="003E72B7">
      <w:pPr>
        <w:pStyle w:val="ListParagraph"/>
        <w:numPr>
          <w:ilvl w:val="0"/>
          <w:numId w:val="1"/>
        </w:numPr>
      </w:pPr>
      <w:r w:rsidRPr="00DC3417">
        <w:br w:type="page"/>
      </w:r>
    </w:p>
    <w:p w14:paraId="7270C3EB" w14:textId="77777777" w:rsidR="00F23DAD" w:rsidRPr="00DC3417" w:rsidRDefault="00BB4969" w:rsidP="00F23DAD">
      <w:pPr>
        <w:rPr>
          <w:b/>
        </w:rPr>
      </w:pPr>
      <w:r w:rsidRPr="00DC3417">
        <w:rPr>
          <w:b/>
        </w:rPr>
        <w:lastRenderedPageBreak/>
        <w:t>I</w:t>
      </w:r>
      <w:r w:rsidR="00FF38BA" w:rsidRPr="00DC3417">
        <w:rPr>
          <w:b/>
        </w:rPr>
        <w:t xml:space="preserve">II. </w:t>
      </w:r>
      <w:r w:rsidR="00776473" w:rsidRPr="00DC3417">
        <w:rPr>
          <w:b/>
        </w:rPr>
        <w:t xml:space="preserve">ADMISSION REQUIREMENTS AND </w:t>
      </w:r>
      <w:r w:rsidR="00F23DAD" w:rsidRPr="00DC3417">
        <w:rPr>
          <w:b/>
        </w:rPr>
        <w:t>PROGRAM COMPONENTS</w:t>
      </w:r>
    </w:p>
    <w:p w14:paraId="6B190DAC" w14:textId="77777777" w:rsidR="006D3485" w:rsidRPr="00DC3417" w:rsidRDefault="006D3485" w:rsidP="00F23DAD"/>
    <w:p w14:paraId="3B2E70B4" w14:textId="77777777" w:rsidR="008D2121" w:rsidRPr="00DC3417" w:rsidRDefault="008D2121" w:rsidP="00F23DAD">
      <w:r w:rsidRPr="00DC3417">
        <w:rPr>
          <w:b/>
        </w:rPr>
        <w:t>Purpose:</w:t>
      </w:r>
      <w:r w:rsidRPr="00DC3417">
        <w:t xml:space="preserve">  This section of the Handbook </w:t>
      </w:r>
      <w:r w:rsidR="00886AB7" w:rsidRPr="00DC3417">
        <w:t>explains the major elements o</w:t>
      </w:r>
      <w:r w:rsidRPr="00DC3417">
        <w:t>f the degree program</w:t>
      </w:r>
      <w:r w:rsidR="00DC2300" w:rsidRPr="00DC3417">
        <w:t xml:space="preserve">.  Admission requirements and </w:t>
      </w:r>
      <w:r w:rsidR="00DC3417" w:rsidRPr="00DC3417">
        <w:t xml:space="preserve">an overview of </w:t>
      </w:r>
      <w:r w:rsidR="0079248B">
        <w:t xml:space="preserve">the program </w:t>
      </w:r>
      <w:r w:rsidR="00DC2300" w:rsidRPr="00DC3417">
        <w:t>components</w:t>
      </w:r>
      <w:r w:rsidR="00577AC3">
        <w:t xml:space="preserve">, including </w:t>
      </w:r>
      <w:r w:rsidR="000D3D49" w:rsidRPr="00DC3417">
        <w:t xml:space="preserve">required coursework, </w:t>
      </w:r>
      <w:r w:rsidRPr="00DC3417">
        <w:t>thesis, non-thesis, minors</w:t>
      </w:r>
      <w:r w:rsidR="004C3F7E" w:rsidRPr="00DC3417">
        <w:t xml:space="preserve">, </w:t>
      </w:r>
      <w:r w:rsidR="006D3485" w:rsidRPr="00DC3417">
        <w:t xml:space="preserve">degree </w:t>
      </w:r>
      <w:r w:rsidR="004C3F7E" w:rsidRPr="00DC3417">
        <w:t>options</w:t>
      </w:r>
      <w:r w:rsidR="006D3485" w:rsidRPr="00DC3417">
        <w:t xml:space="preserve">, and </w:t>
      </w:r>
      <w:r w:rsidR="000D3D49" w:rsidRPr="00DC3417">
        <w:t xml:space="preserve">benchmarks (e.g., </w:t>
      </w:r>
      <w:r w:rsidR="00D80274" w:rsidRPr="00DC3417">
        <w:t>exams</w:t>
      </w:r>
      <w:r w:rsidR="0048070A">
        <w:t>,</w:t>
      </w:r>
      <w:r w:rsidR="00D80274" w:rsidRPr="00DC3417">
        <w:t xml:space="preserve"> </w:t>
      </w:r>
      <w:r w:rsidR="0048070A">
        <w:t xml:space="preserve">doctoral </w:t>
      </w:r>
      <w:r w:rsidR="00D80274" w:rsidRPr="00DC3417">
        <w:t>candidacy</w:t>
      </w:r>
      <w:r w:rsidR="0048070A">
        <w:t>, internships and practicums</w:t>
      </w:r>
      <w:r w:rsidR="000D3D49" w:rsidRPr="00DC3417">
        <w:t>)</w:t>
      </w:r>
      <w:r w:rsidR="00DC2300" w:rsidRPr="00DC3417">
        <w:t xml:space="preserve"> should be included</w:t>
      </w:r>
      <w:r w:rsidR="004C3F7E" w:rsidRPr="00DC3417">
        <w:t xml:space="preserve">.  </w:t>
      </w:r>
    </w:p>
    <w:p w14:paraId="7FA66E8C" w14:textId="77777777" w:rsidR="00F23DAD" w:rsidRPr="00DC3417" w:rsidRDefault="00F23DAD"/>
    <w:p w14:paraId="2EEBE3CD" w14:textId="77777777" w:rsidR="008D2121" w:rsidRPr="00DC3417" w:rsidRDefault="008D2121" w:rsidP="008D2121">
      <w:pPr>
        <w:rPr>
          <w:b/>
        </w:rPr>
      </w:pPr>
      <w:r w:rsidRPr="00DC3417">
        <w:rPr>
          <w:b/>
        </w:rPr>
        <w:t xml:space="preserve">Information to </w:t>
      </w:r>
      <w:r w:rsidR="00636A4D">
        <w:rPr>
          <w:b/>
        </w:rPr>
        <w:t>Consider</w:t>
      </w:r>
      <w:r w:rsidRPr="00DC3417">
        <w:rPr>
          <w:b/>
        </w:rPr>
        <w:t>:</w:t>
      </w:r>
    </w:p>
    <w:p w14:paraId="2A8EFB87" w14:textId="77777777" w:rsidR="000D3D49" w:rsidRPr="00DC3417" w:rsidRDefault="000D3D49" w:rsidP="000D3D49">
      <w:pPr>
        <w:pStyle w:val="Bullet"/>
        <w:rPr>
          <w:rFonts w:asciiTheme="minorHAnsi" w:hAnsiTheme="minorHAnsi"/>
          <w:sz w:val="22"/>
          <w:szCs w:val="22"/>
        </w:rPr>
      </w:pPr>
      <w:r w:rsidRPr="00DC3417">
        <w:rPr>
          <w:rFonts w:asciiTheme="minorHAnsi" w:hAnsiTheme="minorHAnsi"/>
          <w:sz w:val="22"/>
          <w:szCs w:val="22"/>
        </w:rPr>
        <w:t xml:space="preserve">List the program’s admission requirements. </w:t>
      </w:r>
    </w:p>
    <w:p w14:paraId="4A542B88" w14:textId="77777777" w:rsidR="006F77D6" w:rsidRPr="00DC3417" w:rsidRDefault="006F77D6" w:rsidP="000D3D49">
      <w:pPr>
        <w:pStyle w:val="Bullet"/>
        <w:rPr>
          <w:rFonts w:asciiTheme="minorHAnsi" w:hAnsiTheme="minorHAnsi"/>
          <w:sz w:val="22"/>
          <w:szCs w:val="22"/>
        </w:rPr>
      </w:pPr>
      <w:r w:rsidRPr="00DC3417">
        <w:rPr>
          <w:rFonts w:asciiTheme="minorHAnsi" w:hAnsiTheme="minorHAnsi"/>
          <w:sz w:val="22"/>
          <w:szCs w:val="22"/>
        </w:rPr>
        <w:t xml:space="preserve">Describe the English proficiency requirements for </w:t>
      </w:r>
      <w:r w:rsidR="00D902D1" w:rsidRPr="00DC3417">
        <w:rPr>
          <w:rFonts w:asciiTheme="minorHAnsi" w:hAnsiTheme="minorHAnsi"/>
          <w:sz w:val="22"/>
          <w:szCs w:val="22"/>
        </w:rPr>
        <w:t>student for whom English is not their native language.</w:t>
      </w:r>
    </w:p>
    <w:p w14:paraId="1A16D0CF" w14:textId="77777777" w:rsidR="000D3D49" w:rsidRPr="00DC3417" w:rsidRDefault="000D3D49" w:rsidP="000D3D49">
      <w:pPr>
        <w:pStyle w:val="Bullet"/>
        <w:rPr>
          <w:rFonts w:asciiTheme="minorHAnsi" w:hAnsiTheme="minorHAnsi"/>
          <w:sz w:val="22"/>
          <w:szCs w:val="22"/>
        </w:rPr>
      </w:pPr>
      <w:r w:rsidRPr="00DC3417">
        <w:rPr>
          <w:rFonts w:asciiTheme="minorHAnsi" w:hAnsiTheme="minorHAnsi"/>
          <w:sz w:val="22"/>
          <w:szCs w:val="22"/>
        </w:rPr>
        <w:t xml:space="preserve">Explain what is meant by provisional, probationary and conditional admission to the program if it applies. </w:t>
      </w:r>
      <w:r w:rsidR="00636A4D">
        <w:rPr>
          <w:rFonts w:asciiTheme="minorHAnsi" w:hAnsiTheme="minorHAnsi"/>
          <w:sz w:val="22"/>
          <w:szCs w:val="22"/>
        </w:rPr>
        <w:t>(</w:t>
      </w:r>
      <w:r w:rsidR="00636A4D" w:rsidRPr="00EC69C1">
        <w:rPr>
          <w:rFonts w:asciiTheme="minorHAnsi" w:hAnsiTheme="minorHAnsi"/>
          <w:i/>
          <w:color w:val="C00000"/>
          <w:sz w:val="22"/>
          <w:szCs w:val="22"/>
        </w:rPr>
        <w:t>Catalog</w:t>
      </w:r>
      <w:r w:rsidR="00636A4D" w:rsidRPr="00EC69C1">
        <w:rPr>
          <w:rFonts w:asciiTheme="minorHAnsi" w:hAnsiTheme="minorHAnsi"/>
          <w:color w:val="C00000"/>
          <w:sz w:val="22"/>
          <w:szCs w:val="22"/>
        </w:rPr>
        <w:t xml:space="preserve"> </w:t>
      </w:r>
      <w:r w:rsidR="00636A4D" w:rsidRPr="00EC69C1">
        <w:rPr>
          <w:rFonts w:asciiTheme="minorHAnsi" w:hAnsiTheme="minorHAnsi"/>
          <w:i/>
          <w:color w:val="C00000"/>
          <w:sz w:val="22"/>
          <w:szCs w:val="22"/>
        </w:rPr>
        <w:t>Ref</w:t>
      </w:r>
      <w:r w:rsidR="00636A4D">
        <w:rPr>
          <w:rFonts w:asciiTheme="minorHAnsi" w:hAnsiTheme="minorHAnsi"/>
          <w:sz w:val="22"/>
          <w:szCs w:val="22"/>
        </w:rPr>
        <w:t>)</w:t>
      </w:r>
    </w:p>
    <w:p w14:paraId="785544DA" w14:textId="77777777" w:rsidR="000D3D49" w:rsidRPr="00DC3417" w:rsidRDefault="000D3D49" w:rsidP="000D3D49">
      <w:pPr>
        <w:pStyle w:val="Bullet"/>
        <w:rPr>
          <w:rFonts w:asciiTheme="minorHAnsi" w:hAnsiTheme="minorHAnsi"/>
          <w:sz w:val="22"/>
          <w:szCs w:val="22"/>
        </w:rPr>
      </w:pPr>
      <w:r w:rsidRPr="00DC3417">
        <w:rPr>
          <w:rFonts w:asciiTheme="minorHAnsi" w:hAnsiTheme="minorHAnsi"/>
          <w:sz w:val="22"/>
          <w:szCs w:val="22"/>
        </w:rPr>
        <w:t>Identify requirements and deadlines for satisfying completing remedial work or other stipulations specified at the time of admission.</w:t>
      </w:r>
    </w:p>
    <w:p w14:paraId="7A3F4D1D" w14:textId="77777777" w:rsidR="000D3D49" w:rsidRPr="00DC3417" w:rsidRDefault="006D3485" w:rsidP="003E72B7">
      <w:pPr>
        <w:pStyle w:val="ListParagraph"/>
        <w:numPr>
          <w:ilvl w:val="0"/>
          <w:numId w:val="1"/>
        </w:numPr>
        <w:tabs>
          <w:tab w:val="left" w:pos="0"/>
        </w:tabs>
        <w:ind w:left="720"/>
      </w:pPr>
      <w:r w:rsidRPr="00DC3417">
        <w:t xml:space="preserve">Describe the different options, </w:t>
      </w:r>
      <w:r w:rsidR="000D3D49" w:rsidRPr="00DC3417">
        <w:t>certificates, minors, interdisciplinary programs</w:t>
      </w:r>
    </w:p>
    <w:p w14:paraId="697E3D5B" w14:textId="77777777" w:rsidR="008D2121" w:rsidRPr="00DC3417" w:rsidRDefault="008D2121" w:rsidP="003E72B7">
      <w:pPr>
        <w:pStyle w:val="ListParagraph"/>
        <w:numPr>
          <w:ilvl w:val="0"/>
          <w:numId w:val="1"/>
        </w:numPr>
        <w:tabs>
          <w:tab w:val="left" w:pos="0"/>
        </w:tabs>
        <w:ind w:left="720"/>
      </w:pPr>
      <w:r w:rsidRPr="00DC3417">
        <w:t>List the</w:t>
      </w:r>
      <w:r w:rsidR="004C3F7E" w:rsidRPr="00DC3417">
        <w:t xml:space="preserve"> major</w:t>
      </w:r>
      <w:r w:rsidRPr="00DC3417">
        <w:t xml:space="preserve"> </w:t>
      </w:r>
      <w:r w:rsidR="000D3D49" w:rsidRPr="00DC3417">
        <w:t xml:space="preserve">programmatic </w:t>
      </w:r>
      <w:r w:rsidR="004C3F7E" w:rsidRPr="00DC3417">
        <w:t>requirements</w:t>
      </w:r>
      <w:r w:rsidR="000D3D49" w:rsidRPr="00DC3417">
        <w:t>,</w:t>
      </w:r>
      <w:r w:rsidR="004C3F7E" w:rsidRPr="00DC3417">
        <w:t xml:space="preserve"> </w:t>
      </w:r>
      <w:r w:rsidR="00D902D1" w:rsidRPr="00DC3417">
        <w:t>such as required c</w:t>
      </w:r>
      <w:r w:rsidR="000D3D49" w:rsidRPr="00DC3417">
        <w:t xml:space="preserve">ourse work, </w:t>
      </w:r>
      <w:r w:rsidR="00D902D1" w:rsidRPr="00DC3417">
        <w:t xml:space="preserve">research </w:t>
      </w:r>
      <w:r w:rsidR="000D3D49" w:rsidRPr="00DC3417">
        <w:t xml:space="preserve">proposal, </w:t>
      </w:r>
      <w:r w:rsidR="004C3F7E" w:rsidRPr="00DC3417">
        <w:t>thesis</w:t>
      </w:r>
      <w:r w:rsidR="000D3D49" w:rsidRPr="00DC3417">
        <w:t>/dissertation</w:t>
      </w:r>
      <w:r w:rsidR="004C3F7E" w:rsidRPr="00DC3417">
        <w:t xml:space="preserve">, </w:t>
      </w:r>
      <w:r w:rsidR="000D3D49" w:rsidRPr="00DC3417">
        <w:t xml:space="preserve">qualifying and/or </w:t>
      </w:r>
      <w:r w:rsidR="004C3F7E" w:rsidRPr="00DC3417">
        <w:t>comprehensive exams</w:t>
      </w:r>
      <w:r w:rsidR="00606B2D" w:rsidRPr="00DC3417">
        <w:t xml:space="preserve">, </w:t>
      </w:r>
      <w:r w:rsidR="00636A4D">
        <w:t xml:space="preserve">and </w:t>
      </w:r>
      <w:r w:rsidR="00606B2D" w:rsidRPr="00DC3417">
        <w:t>creative component</w:t>
      </w:r>
      <w:r w:rsidR="004C3F7E" w:rsidRPr="00DC3417">
        <w:t>.</w:t>
      </w:r>
    </w:p>
    <w:p w14:paraId="2B04B496" w14:textId="77777777" w:rsidR="00886AB7" w:rsidRPr="00DC3417" w:rsidRDefault="004C3F7E" w:rsidP="003E72B7">
      <w:pPr>
        <w:pStyle w:val="ListParagraph"/>
        <w:numPr>
          <w:ilvl w:val="0"/>
          <w:numId w:val="1"/>
        </w:numPr>
        <w:tabs>
          <w:tab w:val="left" w:pos="0"/>
        </w:tabs>
        <w:ind w:left="720"/>
      </w:pPr>
      <w:r w:rsidRPr="00DC3417">
        <w:t>State</w:t>
      </w:r>
      <w:r w:rsidR="000D3D49" w:rsidRPr="00DC3417">
        <w:t xml:space="preserve"> goals and purpose </w:t>
      </w:r>
      <w:r w:rsidR="00606B2D" w:rsidRPr="00DC3417">
        <w:t>of the major program requirements</w:t>
      </w:r>
      <w:r w:rsidR="00D902D1" w:rsidRPr="00DC3417">
        <w:t>.</w:t>
      </w:r>
    </w:p>
    <w:p w14:paraId="6E90A0E0" w14:textId="77777777" w:rsidR="00886AB7" w:rsidRDefault="00886AB7" w:rsidP="003E72B7">
      <w:pPr>
        <w:pStyle w:val="ListParagraph"/>
        <w:numPr>
          <w:ilvl w:val="0"/>
          <w:numId w:val="1"/>
        </w:numPr>
        <w:tabs>
          <w:tab w:val="left" w:pos="0"/>
        </w:tabs>
        <w:ind w:left="720"/>
      </w:pPr>
      <w:r w:rsidRPr="00DC3417">
        <w:t xml:space="preserve">Provide a description of the </w:t>
      </w:r>
      <w:r w:rsidR="00636A4D">
        <w:t>Plan</w:t>
      </w:r>
      <w:r w:rsidRPr="00DC3417">
        <w:t xml:space="preserve"> of </w:t>
      </w:r>
      <w:r w:rsidR="00636A4D">
        <w:t>S</w:t>
      </w:r>
      <w:r w:rsidRPr="00DC3417">
        <w:t>tudy.</w:t>
      </w:r>
    </w:p>
    <w:p w14:paraId="3D78AF08" w14:textId="77777777" w:rsidR="0048070A" w:rsidRPr="00DC3417" w:rsidRDefault="0048070A" w:rsidP="0048070A">
      <w:pPr>
        <w:pStyle w:val="ListParagraph"/>
        <w:tabs>
          <w:tab w:val="left" w:pos="0"/>
        </w:tabs>
      </w:pPr>
    </w:p>
    <w:p w14:paraId="59DF90E9" w14:textId="77777777" w:rsidR="004C3F7E" w:rsidRPr="00DC3417" w:rsidRDefault="004C3F7E" w:rsidP="00606B2D">
      <w:pPr>
        <w:tabs>
          <w:tab w:val="left" w:pos="0"/>
        </w:tabs>
        <w:ind w:left="360"/>
      </w:pPr>
    </w:p>
    <w:p w14:paraId="70C70DAA" w14:textId="77777777" w:rsidR="00D902D1" w:rsidRPr="00DC3417" w:rsidRDefault="00D902D1">
      <w:pPr>
        <w:rPr>
          <w:b/>
        </w:rPr>
      </w:pPr>
      <w:r w:rsidRPr="00DC3417">
        <w:rPr>
          <w:b/>
        </w:rPr>
        <w:t>Important Links:</w:t>
      </w:r>
    </w:p>
    <w:p w14:paraId="1F64167D" w14:textId="77777777" w:rsidR="00636A4D" w:rsidRPr="00EC69C1" w:rsidRDefault="00636A4D" w:rsidP="003E72B7">
      <w:pPr>
        <w:pStyle w:val="ListParagraph"/>
        <w:numPr>
          <w:ilvl w:val="0"/>
          <w:numId w:val="14"/>
        </w:numPr>
        <w:ind w:left="720"/>
        <w:rPr>
          <w:rStyle w:val="Hyperlink"/>
          <w:color w:val="auto"/>
          <w:u w:val="none"/>
        </w:rPr>
      </w:pPr>
      <w:r>
        <w:t>English Language Proficiency for Admission</w:t>
      </w:r>
      <w:r w:rsidR="00EC69C1">
        <w:t xml:space="preserve">       </w:t>
      </w:r>
      <w:hyperlink r:id="rId10" w:history="1">
        <w:r w:rsidRPr="000D63BE">
          <w:rPr>
            <w:rStyle w:val="Hyperlink"/>
          </w:rPr>
          <w:t>http://gradcollege.okstate.edu/content/application-process-0</w:t>
        </w:r>
      </w:hyperlink>
    </w:p>
    <w:p w14:paraId="5DBF8A42" w14:textId="77777777" w:rsidR="00EC69C1" w:rsidRDefault="00EC69C1" w:rsidP="00EC69C1">
      <w:pPr>
        <w:pStyle w:val="ListParagraph"/>
      </w:pPr>
    </w:p>
    <w:p w14:paraId="1827DF72" w14:textId="77777777" w:rsidR="00636A4D" w:rsidRDefault="00636A4D" w:rsidP="003E72B7">
      <w:pPr>
        <w:pStyle w:val="ListParagraph"/>
        <w:numPr>
          <w:ilvl w:val="0"/>
          <w:numId w:val="5"/>
        </w:numPr>
      </w:pPr>
      <w:r>
        <w:t>Graduate College Round-Up website link</w:t>
      </w:r>
      <w:r w:rsidR="007F2751">
        <w:t xml:space="preserve"> for the Plan of Study</w:t>
      </w:r>
    </w:p>
    <w:p w14:paraId="4CB3C73E" w14:textId="77777777" w:rsidR="00636A4D" w:rsidRPr="00DC3417" w:rsidRDefault="00450D6F" w:rsidP="00636A4D">
      <w:pPr>
        <w:pStyle w:val="ListParagraph"/>
      </w:pPr>
      <w:hyperlink r:id="rId11" w:history="1">
        <w:r w:rsidR="00EC69C1" w:rsidRPr="00050C81">
          <w:rPr>
            <w:rStyle w:val="Hyperlink"/>
          </w:rPr>
          <w:t>http://gradcollege.okstate.edu/planofstudy</w:t>
        </w:r>
      </w:hyperlink>
      <w:r w:rsidR="00EC69C1">
        <w:t xml:space="preserve"> </w:t>
      </w:r>
    </w:p>
    <w:p w14:paraId="27EF8385" w14:textId="77777777" w:rsidR="008D2121" w:rsidRPr="00DC3417" w:rsidRDefault="008D2121" w:rsidP="00D902D1">
      <w:pPr>
        <w:ind w:firstLine="720"/>
      </w:pPr>
      <w:r w:rsidRPr="00DC3417">
        <w:br w:type="page"/>
      </w:r>
    </w:p>
    <w:p w14:paraId="2A9551AC" w14:textId="77777777" w:rsidR="00F23DAD" w:rsidRPr="00DC3417" w:rsidRDefault="00FF38BA" w:rsidP="00F23DAD">
      <w:pPr>
        <w:rPr>
          <w:b/>
        </w:rPr>
      </w:pPr>
      <w:r w:rsidRPr="00DC3417">
        <w:rPr>
          <w:b/>
        </w:rPr>
        <w:lastRenderedPageBreak/>
        <w:t>I</w:t>
      </w:r>
      <w:r w:rsidR="00BB4969" w:rsidRPr="00DC3417">
        <w:rPr>
          <w:b/>
        </w:rPr>
        <w:t>V</w:t>
      </w:r>
      <w:r w:rsidRPr="00DC3417">
        <w:rPr>
          <w:b/>
        </w:rPr>
        <w:t xml:space="preserve">. </w:t>
      </w:r>
      <w:r w:rsidR="00F23DAD" w:rsidRPr="00DC3417">
        <w:rPr>
          <w:b/>
        </w:rPr>
        <w:t>DEGREE REQUIREMENTS</w:t>
      </w:r>
    </w:p>
    <w:p w14:paraId="3D6AEA7B" w14:textId="77777777" w:rsidR="006D3485" w:rsidRPr="00DC3417" w:rsidRDefault="006D3485"/>
    <w:p w14:paraId="49B256F6" w14:textId="77777777" w:rsidR="006D3485" w:rsidRPr="00DC3417" w:rsidRDefault="006D3485">
      <w:r w:rsidRPr="00DC3417">
        <w:rPr>
          <w:b/>
        </w:rPr>
        <w:t xml:space="preserve">Purpose:  </w:t>
      </w:r>
      <w:r w:rsidRPr="00DC3417">
        <w:t xml:space="preserve">After describing the major components of the program in </w:t>
      </w:r>
      <w:r w:rsidR="00FF38BA" w:rsidRPr="00DC3417">
        <w:t>the</w:t>
      </w:r>
      <w:r w:rsidRPr="00DC3417">
        <w:t xml:space="preserve"> previous section</w:t>
      </w:r>
      <w:r w:rsidR="00FF38BA" w:rsidRPr="00DC3417">
        <w:t xml:space="preserve"> (Section II)</w:t>
      </w:r>
      <w:r w:rsidRPr="00DC3417">
        <w:t>, the requirements for successful completion</w:t>
      </w:r>
      <w:r w:rsidR="0048070A">
        <w:t>, such as minimum grades and number of attempts on exams,</w:t>
      </w:r>
      <w:r w:rsidRPr="00DC3417">
        <w:t xml:space="preserve"> of the</w:t>
      </w:r>
      <w:r w:rsidR="005F0269" w:rsidRPr="00DC3417">
        <w:t>se</w:t>
      </w:r>
      <w:r w:rsidRPr="00DC3417">
        <w:t xml:space="preserve"> components should be specified</w:t>
      </w:r>
      <w:r w:rsidR="005F0269" w:rsidRPr="00DC3417">
        <w:t xml:space="preserve"> in this section</w:t>
      </w:r>
      <w:r w:rsidRPr="00DC3417">
        <w:t xml:space="preserve">. It is important to </w:t>
      </w:r>
      <w:r w:rsidR="00F829CB" w:rsidRPr="00DC3417">
        <w:t xml:space="preserve">concentrate </w:t>
      </w:r>
      <w:r w:rsidRPr="00DC3417">
        <w:t>these requirements in</w:t>
      </w:r>
      <w:r w:rsidR="00F829CB" w:rsidRPr="00DC3417">
        <w:t>to</w:t>
      </w:r>
      <w:r w:rsidRPr="00DC3417">
        <w:t xml:space="preserve"> one section of the </w:t>
      </w:r>
      <w:r w:rsidR="0048070A">
        <w:t>h</w:t>
      </w:r>
      <w:r w:rsidRPr="00DC3417">
        <w:t>andbook</w:t>
      </w:r>
      <w:r w:rsidR="00E73D27">
        <w:t xml:space="preserve"> as much as possible</w:t>
      </w:r>
      <w:r w:rsidRPr="00DC3417">
        <w:t xml:space="preserve">, to minimize the risk of hidden requirements </w:t>
      </w:r>
      <w:r w:rsidR="00F829CB" w:rsidRPr="00DC3417">
        <w:t>and</w:t>
      </w:r>
      <w:r w:rsidRPr="00DC3417">
        <w:t xml:space="preserve"> discrepancies. </w:t>
      </w:r>
    </w:p>
    <w:p w14:paraId="59BEF2E2" w14:textId="77777777" w:rsidR="006D3485" w:rsidRPr="00DC3417" w:rsidRDefault="006D3485"/>
    <w:p w14:paraId="0D78A7F0" w14:textId="77777777" w:rsidR="006D3485" w:rsidRPr="00DC3417" w:rsidRDefault="006D3485">
      <w:pPr>
        <w:rPr>
          <w:b/>
        </w:rPr>
      </w:pPr>
      <w:r w:rsidRPr="00DC3417">
        <w:rPr>
          <w:b/>
        </w:rPr>
        <w:t>Information to Include:</w:t>
      </w:r>
    </w:p>
    <w:p w14:paraId="68CF61E0" w14:textId="77777777" w:rsidR="00686E1E" w:rsidRPr="00DC3417" w:rsidRDefault="00686E1E" w:rsidP="00686E1E">
      <w:pPr>
        <w:pStyle w:val="Bullet"/>
        <w:rPr>
          <w:rFonts w:asciiTheme="minorHAnsi" w:hAnsiTheme="minorHAnsi"/>
          <w:sz w:val="22"/>
          <w:szCs w:val="22"/>
        </w:rPr>
      </w:pPr>
      <w:r w:rsidRPr="00DC3417">
        <w:rPr>
          <w:rFonts w:asciiTheme="minorHAnsi" w:hAnsiTheme="minorHAnsi"/>
          <w:sz w:val="22"/>
          <w:szCs w:val="22"/>
        </w:rPr>
        <w:t xml:space="preserve">Provide a comprehensive list of requirements for each </w:t>
      </w:r>
      <w:r w:rsidR="00C01DB0" w:rsidRPr="00DC3417">
        <w:rPr>
          <w:rFonts w:asciiTheme="minorHAnsi" w:hAnsiTheme="minorHAnsi"/>
          <w:sz w:val="22"/>
          <w:szCs w:val="22"/>
        </w:rPr>
        <w:t>degree option</w:t>
      </w:r>
      <w:r w:rsidRPr="00DC3417">
        <w:rPr>
          <w:rFonts w:asciiTheme="minorHAnsi" w:hAnsiTheme="minorHAnsi"/>
          <w:sz w:val="22"/>
          <w:szCs w:val="22"/>
        </w:rPr>
        <w:t xml:space="preserve">, including </w:t>
      </w:r>
      <w:r w:rsidR="00C01DB0" w:rsidRPr="00DC3417">
        <w:rPr>
          <w:rFonts w:asciiTheme="minorHAnsi" w:hAnsiTheme="minorHAnsi"/>
          <w:sz w:val="22"/>
          <w:szCs w:val="22"/>
        </w:rPr>
        <w:t xml:space="preserve">specific </w:t>
      </w:r>
      <w:r w:rsidRPr="00DC3417">
        <w:rPr>
          <w:rFonts w:asciiTheme="minorHAnsi" w:hAnsiTheme="minorHAnsi"/>
          <w:sz w:val="22"/>
          <w:szCs w:val="22"/>
        </w:rPr>
        <w:t xml:space="preserve">course requirements, </w:t>
      </w:r>
      <w:r w:rsidR="007F2751">
        <w:rPr>
          <w:rFonts w:asciiTheme="minorHAnsi" w:hAnsiTheme="minorHAnsi"/>
          <w:sz w:val="22"/>
          <w:szCs w:val="22"/>
        </w:rPr>
        <w:t xml:space="preserve">minimum grades, </w:t>
      </w:r>
      <w:r w:rsidRPr="00DC3417">
        <w:rPr>
          <w:rFonts w:asciiTheme="minorHAnsi" w:hAnsiTheme="minorHAnsi"/>
          <w:sz w:val="22"/>
          <w:szCs w:val="22"/>
        </w:rPr>
        <w:t>laboratory rotations, language requirements, research and teaching requirements, publication/submission requirements, and candidacy requirements.</w:t>
      </w:r>
    </w:p>
    <w:p w14:paraId="76EAB759" w14:textId="77777777" w:rsidR="00951200" w:rsidRPr="00DC3417" w:rsidRDefault="00951200" w:rsidP="00686E1E">
      <w:pPr>
        <w:pStyle w:val="Bullet"/>
        <w:rPr>
          <w:rFonts w:asciiTheme="minorHAnsi" w:hAnsiTheme="minorHAnsi"/>
          <w:sz w:val="22"/>
          <w:szCs w:val="22"/>
        </w:rPr>
      </w:pPr>
      <w:r w:rsidRPr="00DC3417">
        <w:rPr>
          <w:rFonts w:asciiTheme="minorHAnsi" w:hAnsiTheme="minorHAnsi"/>
          <w:sz w:val="22"/>
          <w:szCs w:val="22"/>
        </w:rPr>
        <w:t>Explain requirements related to credit hours including number of hours for full-time student status, number of hours to hold a graduate research or teaching assistantship,</w:t>
      </w:r>
      <w:r w:rsidR="00BD6EE0" w:rsidRPr="00DC3417">
        <w:rPr>
          <w:rFonts w:asciiTheme="minorHAnsi" w:hAnsiTheme="minorHAnsi"/>
          <w:sz w:val="22"/>
          <w:szCs w:val="22"/>
        </w:rPr>
        <w:t xml:space="preserve"> </w:t>
      </w:r>
      <w:r w:rsidR="00C01DB0" w:rsidRPr="00DC3417">
        <w:rPr>
          <w:rFonts w:asciiTheme="minorHAnsi" w:hAnsiTheme="minorHAnsi"/>
          <w:sz w:val="22"/>
          <w:szCs w:val="22"/>
        </w:rPr>
        <w:t>continuous enrollment</w:t>
      </w:r>
      <w:r w:rsidR="00B55879" w:rsidRPr="00DC3417">
        <w:rPr>
          <w:rFonts w:asciiTheme="minorHAnsi" w:hAnsiTheme="minorHAnsi"/>
          <w:sz w:val="22"/>
          <w:szCs w:val="22"/>
        </w:rPr>
        <w:t xml:space="preserve"> and transfer of credit policies</w:t>
      </w:r>
      <w:r w:rsidR="00E73D27">
        <w:rPr>
          <w:rFonts w:asciiTheme="minorHAnsi" w:hAnsiTheme="minorHAnsi"/>
          <w:sz w:val="22"/>
          <w:szCs w:val="22"/>
        </w:rPr>
        <w:t xml:space="preserve"> </w:t>
      </w:r>
      <w:r w:rsidR="00E73D27" w:rsidRPr="00E73D27">
        <w:rPr>
          <w:rFonts w:asciiTheme="minorHAnsi" w:hAnsiTheme="minorHAnsi"/>
          <w:i/>
          <w:color w:val="C00000"/>
          <w:sz w:val="22"/>
          <w:szCs w:val="22"/>
        </w:rPr>
        <w:t>(Catalog</w:t>
      </w:r>
      <w:r w:rsidR="00E73D27">
        <w:rPr>
          <w:rFonts w:asciiTheme="minorHAnsi" w:hAnsiTheme="minorHAnsi"/>
          <w:i/>
          <w:color w:val="C00000"/>
          <w:sz w:val="22"/>
          <w:szCs w:val="22"/>
        </w:rPr>
        <w:t xml:space="preserve"> </w:t>
      </w:r>
      <w:r w:rsidR="00045EE9">
        <w:rPr>
          <w:rFonts w:asciiTheme="minorHAnsi" w:hAnsiTheme="minorHAnsi"/>
          <w:i/>
          <w:color w:val="C00000"/>
          <w:sz w:val="22"/>
          <w:szCs w:val="22"/>
        </w:rPr>
        <w:t>R</w:t>
      </w:r>
      <w:r w:rsidR="00E73D27">
        <w:rPr>
          <w:rFonts w:asciiTheme="minorHAnsi" w:hAnsiTheme="minorHAnsi"/>
          <w:i/>
          <w:color w:val="C00000"/>
          <w:sz w:val="22"/>
          <w:szCs w:val="22"/>
        </w:rPr>
        <w:t>ef</w:t>
      </w:r>
      <w:r w:rsidR="00E73D27" w:rsidRPr="00E73D27">
        <w:rPr>
          <w:rFonts w:asciiTheme="minorHAnsi" w:hAnsiTheme="minorHAnsi"/>
          <w:i/>
          <w:color w:val="C00000"/>
          <w:sz w:val="22"/>
          <w:szCs w:val="22"/>
        </w:rPr>
        <w:t>)</w:t>
      </w:r>
      <w:r w:rsidR="00C01DB0" w:rsidRPr="00DC3417">
        <w:rPr>
          <w:rFonts w:asciiTheme="minorHAnsi" w:hAnsiTheme="minorHAnsi"/>
          <w:sz w:val="22"/>
          <w:szCs w:val="22"/>
        </w:rPr>
        <w:t>.</w:t>
      </w:r>
    </w:p>
    <w:p w14:paraId="2588BD88" w14:textId="77777777" w:rsidR="00686E1E" w:rsidRPr="00DC3417" w:rsidRDefault="00951200" w:rsidP="00686E1E">
      <w:pPr>
        <w:pStyle w:val="Bullet"/>
        <w:rPr>
          <w:rFonts w:asciiTheme="minorHAnsi" w:hAnsiTheme="minorHAnsi"/>
          <w:sz w:val="22"/>
          <w:szCs w:val="22"/>
        </w:rPr>
      </w:pPr>
      <w:r w:rsidRPr="00DC3417">
        <w:rPr>
          <w:rFonts w:asciiTheme="minorHAnsi" w:hAnsiTheme="minorHAnsi"/>
          <w:sz w:val="22"/>
          <w:szCs w:val="22"/>
        </w:rPr>
        <w:t xml:space="preserve">Explain any </w:t>
      </w:r>
      <w:r w:rsidR="00F829CB" w:rsidRPr="00DC3417">
        <w:rPr>
          <w:rFonts w:asciiTheme="minorHAnsi" w:hAnsiTheme="minorHAnsi"/>
          <w:sz w:val="22"/>
          <w:szCs w:val="22"/>
        </w:rPr>
        <w:t xml:space="preserve">internship or </w:t>
      </w:r>
      <w:r w:rsidRPr="00DC3417">
        <w:rPr>
          <w:rFonts w:asciiTheme="minorHAnsi" w:hAnsiTheme="minorHAnsi"/>
          <w:sz w:val="22"/>
          <w:szCs w:val="22"/>
        </w:rPr>
        <w:t>residency requirements that exist</w:t>
      </w:r>
      <w:r w:rsidR="00B55879" w:rsidRPr="00DC3417">
        <w:rPr>
          <w:rFonts w:asciiTheme="minorHAnsi" w:hAnsiTheme="minorHAnsi"/>
          <w:sz w:val="22"/>
          <w:szCs w:val="22"/>
        </w:rPr>
        <w:t xml:space="preserve"> and any corresponding fees</w:t>
      </w:r>
      <w:r w:rsidRPr="00DC3417">
        <w:rPr>
          <w:rFonts w:asciiTheme="minorHAnsi" w:hAnsiTheme="minorHAnsi"/>
          <w:sz w:val="22"/>
          <w:szCs w:val="22"/>
        </w:rPr>
        <w:t>.</w:t>
      </w:r>
    </w:p>
    <w:p w14:paraId="09DBC8FA" w14:textId="77777777" w:rsidR="00951200" w:rsidRPr="00DC3417" w:rsidRDefault="005F0269" w:rsidP="00686E1E">
      <w:pPr>
        <w:pStyle w:val="Bullet"/>
        <w:rPr>
          <w:rFonts w:asciiTheme="minorHAnsi" w:hAnsiTheme="minorHAnsi"/>
          <w:sz w:val="22"/>
          <w:szCs w:val="22"/>
        </w:rPr>
      </w:pPr>
      <w:r w:rsidRPr="00DC3417">
        <w:rPr>
          <w:rFonts w:asciiTheme="minorHAnsi" w:hAnsiTheme="minorHAnsi"/>
          <w:sz w:val="22"/>
          <w:szCs w:val="22"/>
        </w:rPr>
        <w:t>Include a timeline or table that outlines the requirements, their due dates and any time limits.</w:t>
      </w:r>
    </w:p>
    <w:p w14:paraId="4FB9C5A2" w14:textId="77777777" w:rsidR="005F0269" w:rsidRPr="00DC3417" w:rsidRDefault="005F0269" w:rsidP="00686E1E">
      <w:pPr>
        <w:pStyle w:val="Bullet"/>
        <w:rPr>
          <w:rFonts w:asciiTheme="minorHAnsi" w:hAnsiTheme="minorHAnsi"/>
          <w:sz w:val="22"/>
          <w:szCs w:val="22"/>
        </w:rPr>
      </w:pPr>
      <w:r w:rsidRPr="00DC3417">
        <w:rPr>
          <w:rFonts w:asciiTheme="minorHAnsi" w:hAnsiTheme="minorHAnsi"/>
          <w:sz w:val="22"/>
          <w:szCs w:val="22"/>
        </w:rPr>
        <w:t>Prov</w:t>
      </w:r>
      <w:r w:rsidR="006F77D6" w:rsidRPr="00DC3417">
        <w:rPr>
          <w:rFonts w:asciiTheme="minorHAnsi" w:hAnsiTheme="minorHAnsi"/>
          <w:sz w:val="22"/>
          <w:szCs w:val="22"/>
        </w:rPr>
        <w:t>ide</w:t>
      </w:r>
      <w:r w:rsidRPr="00DC3417">
        <w:rPr>
          <w:rFonts w:asciiTheme="minorHAnsi" w:hAnsiTheme="minorHAnsi"/>
          <w:sz w:val="22"/>
          <w:szCs w:val="22"/>
        </w:rPr>
        <w:t xml:space="preserve"> a </w:t>
      </w:r>
      <w:r w:rsidR="007F2751">
        <w:rPr>
          <w:rFonts w:asciiTheme="minorHAnsi" w:hAnsiTheme="minorHAnsi"/>
          <w:sz w:val="22"/>
          <w:szCs w:val="22"/>
        </w:rPr>
        <w:t xml:space="preserve">typical </w:t>
      </w:r>
      <w:r w:rsidRPr="00DC3417">
        <w:rPr>
          <w:rFonts w:asciiTheme="minorHAnsi" w:hAnsiTheme="minorHAnsi"/>
          <w:sz w:val="22"/>
          <w:szCs w:val="22"/>
        </w:rPr>
        <w:t>year-by-year synopsis of the degree program.</w:t>
      </w:r>
    </w:p>
    <w:p w14:paraId="24DFB524" w14:textId="77777777" w:rsidR="00C01DB0" w:rsidRPr="00DC3417" w:rsidRDefault="005F0269" w:rsidP="00686E1E">
      <w:pPr>
        <w:pStyle w:val="Bullet"/>
        <w:rPr>
          <w:rFonts w:asciiTheme="minorHAnsi" w:hAnsiTheme="minorHAnsi"/>
          <w:sz w:val="22"/>
          <w:szCs w:val="22"/>
        </w:rPr>
      </w:pPr>
      <w:r w:rsidRPr="00DC3417">
        <w:rPr>
          <w:rFonts w:asciiTheme="minorHAnsi" w:hAnsiTheme="minorHAnsi"/>
          <w:sz w:val="22"/>
          <w:szCs w:val="22"/>
        </w:rPr>
        <w:t>Define doctoral candida</w:t>
      </w:r>
      <w:r w:rsidR="00C01DB0" w:rsidRPr="00DC3417">
        <w:rPr>
          <w:rFonts w:asciiTheme="minorHAnsi" w:hAnsiTheme="minorHAnsi"/>
          <w:sz w:val="22"/>
          <w:szCs w:val="22"/>
        </w:rPr>
        <w:t>cy and the number of hours required with reduced continuous enrollment</w:t>
      </w:r>
      <w:r w:rsidR="00E73D27">
        <w:rPr>
          <w:rFonts w:asciiTheme="minorHAnsi" w:hAnsiTheme="minorHAnsi"/>
          <w:sz w:val="22"/>
          <w:szCs w:val="22"/>
        </w:rPr>
        <w:t xml:space="preserve"> </w:t>
      </w:r>
      <w:r w:rsidR="00E73D27" w:rsidRPr="00E73D27">
        <w:rPr>
          <w:rFonts w:asciiTheme="minorHAnsi" w:hAnsiTheme="minorHAnsi"/>
          <w:i/>
          <w:color w:val="C00000"/>
          <w:sz w:val="22"/>
          <w:szCs w:val="22"/>
        </w:rPr>
        <w:t>(Catalog Ref)</w:t>
      </w:r>
      <w:r w:rsidR="00C01DB0" w:rsidRPr="00DC3417">
        <w:rPr>
          <w:rFonts w:asciiTheme="minorHAnsi" w:hAnsiTheme="minorHAnsi"/>
          <w:sz w:val="22"/>
          <w:szCs w:val="22"/>
        </w:rPr>
        <w:t>.</w:t>
      </w:r>
    </w:p>
    <w:p w14:paraId="3534DF06" w14:textId="77777777" w:rsidR="007724A6" w:rsidRPr="00DC3417" w:rsidRDefault="007724A6" w:rsidP="00686E1E">
      <w:pPr>
        <w:pStyle w:val="Bullet"/>
        <w:rPr>
          <w:rFonts w:asciiTheme="minorHAnsi" w:hAnsiTheme="minorHAnsi"/>
          <w:sz w:val="22"/>
          <w:szCs w:val="22"/>
        </w:rPr>
      </w:pPr>
      <w:r w:rsidRPr="00DC3417">
        <w:rPr>
          <w:rFonts w:asciiTheme="minorHAnsi" w:hAnsiTheme="minorHAnsi"/>
          <w:sz w:val="22"/>
          <w:szCs w:val="22"/>
        </w:rPr>
        <w:t xml:space="preserve">Explain the process for waiving course </w:t>
      </w:r>
      <w:r w:rsidR="00B55879" w:rsidRPr="00DC3417">
        <w:rPr>
          <w:rFonts w:asciiTheme="minorHAnsi" w:hAnsiTheme="minorHAnsi"/>
          <w:sz w:val="22"/>
          <w:szCs w:val="22"/>
        </w:rPr>
        <w:t>requirement, testing out of courses, and   substituting courses.</w:t>
      </w:r>
    </w:p>
    <w:p w14:paraId="485CC4D1" w14:textId="77777777" w:rsidR="00C01DB0" w:rsidRPr="00DC3417" w:rsidRDefault="00C01DB0" w:rsidP="00686E1E">
      <w:pPr>
        <w:pStyle w:val="Bullet"/>
        <w:rPr>
          <w:rFonts w:asciiTheme="minorHAnsi" w:hAnsiTheme="minorHAnsi"/>
          <w:sz w:val="22"/>
          <w:szCs w:val="22"/>
        </w:rPr>
      </w:pPr>
      <w:r w:rsidRPr="00DC3417">
        <w:rPr>
          <w:rFonts w:asciiTheme="minorHAnsi" w:hAnsiTheme="minorHAnsi"/>
          <w:sz w:val="22"/>
          <w:szCs w:val="22"/>
        </w:rPr>
        <w:t>Provide a checklist of university/college/departmental or school forms</w:t>
      </w:r>
      <w:r w:rsidR="00D902D1" w:rsidRPr="00DC3417">
        <w:rPr>
          <w:rFonts w:asciiTheme="minorHAnsi" w:hAnsiTheme="minorHAnsi"/>
          <w:sz w:val="22"/>
          <w:szCs w:val="22"/>
        </w:rPr>
        <w:t>.</w:t>
      </w:r>
    </w:p>
    <w:p w14:paraId="29F76563" w14:textId="77777777" w:rsidR="005F0269" w:rsidRPr="00DC3417" w:rsidRDefault="00C01DB0" w:rsidP="00686E1E">
      <w:pPr>
        <w:pStyle w:val="Bullet"/>
        <w:rPr>
          <w:rFonts w:asciiTheme="minorHAnsi" w:hAnsiTheme="minorHAnsi"/>
          <w:sz w:val="22"/>
          <w:szCs w:val="22"/>
        </w:rPr>
      </w:pPr>
      <w:r w:rsidRPr="00DC3417">
        <w:rPr>
          <w:rFonts w:asciiTheme="minorHAnsi" w:hAnsiTheme="minorHAnsi"/>
          <w:sz w:val="22"/>
          <w:szCs w:val="22"/>
        </w:rPr>
        <w:t>Provide links to download Graduate College forms and deadlines</w:t>
      </w:r>
      <w:r w:rsidR="00D902D1" w:rsidRPr="00DC3417">
        <w:rPr>
          <w:rFonts w:asciiTheme="minorHAnsi" w:hAnsiTheme="minorHAnsi"/>
          <w:sz w:val="22"/>
          <w:szCs w:val="22"/>
        </w:rPr>
        <w:t>.</w:t>
      </w:r>
    </w:p>
    <w:p w14:paraId="12F94A2E" w14:textId="77777777" w:rsidR="00686E1E" w:rsidRPr="00DC3417" w:rsidRDefault="00686E1E" w:rsidP="009737B0">
      <w:pPr>
        <w:pStyle w:val="Bullet"/>
        <w:numPr>
          <w:ilvl w:val="0"/>
          <w:numId w:val="0"/>
        </w:numPr>
        <w:ind w:left="720"/>
        <w:rPr>
          <w:rFonts w:asciiTheme="minorHAnsi" w:hAnsiTheme="minorHAnsi"/>
          <w:sz w:val="22"/>
          <w:szCs w:val="22"/>
        </w:rPr>
      </w:pPr>
    </w:p>
    <w:p w14:paraId="009F7792" w14:textId="77777777" w:rsidR="006F77D6" w:rsidRPr="00DC3417" w:rsidRDefault="006F77D6" w:rsidP="00686E1E">
      <w:pPr>
        <w:pStyle w:val="Bullet"/>
        <w:numPr>
          <w:ilvl w:val="0"/>
          <w:numId w:val="0"/>
        </w:numPr>
        <w:ind w:left="720" w:hanging="360"/>
        <w:rPr>
          <w:rFonts w:asciiTheme="minorHAnsi" w:hAnsiTheme="minorHAnsi"/>
          <w:sz w:val="22"/>
          <w:szCs w:val="22"/>
        </w:rPr>
      </w:pPr>
    </w:p>
    <w:p w14:paraId="00BAB9A4" w14:textId="77777777" w:rsidR="006F77D6" w:rsidRPr="00DC3417" w:rsidRDefault="006F77D6" w:rsidP="00686E1E">
      <w:pPr>
        <w:pStyle w:val="Bullet"/>
        <w:numPr>
          <w:ilvl w:val="0"/>
          <w:numId w:val="0"/>
        </w:numPr>
        <w:ind w:left="720" w:hanging="360"/>
        <w:rPr>
          <w:rFonts w:asciiTheme="minorHAnsi" w:hAnsiTheme="minorHAnsi"/>
          <w:b/>
          <w:sz w:val="22"/>
          <w:szCs w:val="22"/>
        </w:rPr>
      </w:pPr>
      <w:r w:rsidRPr="00DC3417">
        <w:rPr>
          <w:rFonts w:asciiTheme="minorHAnsi" w:hAnsiTheme="minorHAnsi"/>
          <w:b/>
          <w:sz w:val="22"/>
          <w:szCs w:val="22"/>
        </w:rPr>
        <w:t>Important Links:</w:t>
      </w:r>
    </w:p>
    <w:p w14:paraId="16707264" w14:textId="77777777" w:rsidR="006F77D6" w:rsidRPr="00DC3417" w:rsidRDefault="006F77D6" w:rsidP="00686E1E">
      <w:pPr>
        <w:pStyle w:val="Bullet"/>
        <w:numPr>
          <w:ilvl w:val="0"/>
          <w:numId w:val="0"/>
        </w:numPr>
        <w:ind w:left="720" w:hanging="360"/>
        <w:rPr>
          <w:rFonts w:asciiTheme="minorHAnsi" w:hAnsiTheme="minorHAnsi"/>
          <w:sz w:val="22"/>
          <w:szCs w:val="22"/>
        </w:rPr>
      </w:pPr>
    </w:p>
    <w:p w14:paraId="72E132F0" w14:textId="77777777" w:rsidR="006F77D6" w:rsidRPr="00DC3417" w:rsidRDefault="006F77D6" w:rsidP="003E72B7">
      <w:pPr>
        <w:pStyle w:val="Bullet"/>
        <w:numPr>
          <w:ilvl w:val="0"/>
          <w:numId w:val="4"/>
        </w:numPr>
        <w:rPr>
          <w:rFonts w:asciiTheme="minorHAnsi" w:hAnsiTheme="minorHAnsi"/>
          <w:sz w:val="22"/>
          <w:szCs w:val="22"/>
        </w:rPr>
      </w:pPr>
      <w:r w:rsidRPr="00DC3417">
        <w:rPr>
          <w:rFonts w:asciiTheme="minorHAnsi" w:hAnsiTheme="minorHAnsi"/>
          <w:sz w:val="22"/>
          <w:szCs w:val="22"/>
        </w:rPr>
        <w:t>Graduate College Academic Calendar</w:t>
      </w:r>
    </w:p>
    <w:p w14:paraId="446C131E" w14:textId="77777777" w:rsidR="006F77D6" w:rsidRPr="00DC3417" w:rsidRDefault="00450D6F" w:rsidP="006F77D6">
      <w:pPr>
        <w:pStyle w:val="Bullet"/>
        <w:numPr>
          <w:ilvl w:val="0"/>
          <w:numId w:val="0"/>
        </w:numPr>
        <w:ind w:left="720" w:firstLine="360"/>
        <w:rPr>
          <w:rFonts w:asciiTheme="minorHAnsi" w:hAnsiTheme="minorHAnsi"/>
          <w:sz w:val="22"/>
          <w:szCs w:val="22"/>
        </w:rPr>
      </w:pPr>
      <w:hyperlink r:id="rId12" w:history="1">
        <w:r w:rsidR="006F77D6" w:rsidRPr="00DC3417">
          <w:rPr>
            <w:rStyle w:val="Hyperlink"/>
            <w:rFonts w:asciiTheme="minorHAnsi" w:hAnsiTheme="minorHAnsi"/>
            <w:sz w:val="22"/>
            <w:szCs w:val="22"/>
          </w:rPr>
          <w:t>http://gradcollege.okstate.edu/graduate-college-academic-calendar</w:t>
        </w:r>
      </w:hyperlink>
    </w:p>
    <w:p w14:paraId="012633C1" w14:textId="77777777" w:rsidR="006F77D6" w:rsidRPr="00DC3417" w:rsidRDefault="006F77D6" w:rsidP="00686E1E">
      <w:pPr>
        <w:pStyle w:val="Bullet"/>
        <w:numPr>
          <w:ilvl w:val="0"/>
          <w:numId w:val="0"/>
        </w:numPr>
        <w:ind w:left="720" w:hanging="360"/>
        <w:rPr>
          <w:rFonts w:asciiTheme="minorHAnsi" w:hAnsiTheme="minorHAnsi"/>
          <w:sz w:val="22"/>
          <w:szCs w:val="22"/>
        </w:rPr>
      </w:pPr>
    </w:p>
    <w:p w14:paraId="319C1C06" w14:textId="77777777" w:rsidR="00686E1E" w:rsidRPr="00DC3417" w:rsidRDefault="007724A6" w:rsidP="003E72B7">
      <w:pPr>
        <w:pStyle w:val="Bullet"/>
        <w:numPr>
          <w:ilvl w:val="0"/>
          <w:numId w:val="4"/>
        </w:numPr>
        <w:rPr>
          <w:rFonts w:asciiTheme="minorHAnsi" w:hAnsiTheme="minorHAnsi"/>
          <w:sz w:val="22"/>
          <w:szCs w:val="22"/>
        </w:rPr>
      </w:pPr>
      <w:r w:rsidRPr="00DC3417">
        <w:rPr>
          <w:rFonts w:asciiTheme="minorHAnsi" w:hAnsiTheme="minorHAnsi"/>
          <w:sz w:val="22"/>
          <w:szCs w:val="22"/>
        </w:rPr>
        <w:t>Forms</w:t>
      </w:r>
    </w:p>
    <w:p w14:paraId="4CEBF2C3" w14:textId="77777777" w:rsidR="007724A6" w:rsidRPr="00DC3417" w:rsidRDefault="00450D6F" w:rsidP="007724A6">
      <w:pPr>
        <w:pStyle w:val="Bullet"/>
        <w:numPr>
          <w:ilvl w:val="0"/>
          <w:numId w:val="0"/>
        </w:numPr>
        <w:ind w:left="1080"/>
        <w:rPr>
          <w:rFonts w:asciiTheme="minorHAnsi" w:hAnsiTheme="minorHAnsi"/>
          <w:sz w:val="22"/>
          <w:szCs w:val="22"/>
        </w:rPr>
      </w:pPr>
      <w:hyperlink r:id="rId13" w:history="1">
        <w:r w:rsidR="007724A6" w:rsidRPr="00DC3417">
          <w:rPr>
            <w:rStyle w:val="Hyperlink"/>
            <w:rFonts w:asciiTheme="minorHAnsi" w:hAnsiTheme="minorHAnsi"/>
            <w:sz w:val="22"/>
            <w:szCs w:val="22"/>
          </w:rPr>
          <w:t>http://gradcollege.okstate.edu/FormsPage</w:t>
        </w:r>
      </w:hyperlink>
      <w:r w:rsidR="007724A6" w:rsidRPr="00DC3417">
        <w:rPr>
          <w:rFonts w:asciiTheme="minorHAnsi" w:hAnsiTheme="minorHAnsi"/>
          <w:sz w:val="22"/>
          <w:szCs w:val="22"/>
        </w:rPr>
        <w:t xml:space="preserve"> </w:t>
      </w:r>
    </w:p>
    <w:p w14:paraId="12CD0D5A" w14:textId="77777777" w:rsidR="006F77D6" w:rsidRPr="00DC3417" w:rsidRDefault="006F77D6">
      <w:r w:rsidRPr="00DC3417">
        <w:br w:type="page"/>
      </w:r>
    </w:p>
    <w:p w14:paraId="5F860412" w14:textId="77777777" w:rsidR="00F23DAD" w:rsidRPr="00DC3417" w:rsidRDefault="00F2683E" w:rsidP="00F23DAD">
      <w:pPr>
        <w:rPr>
          <w:b/>
        </w:rPr>
      </w:pPr>
      <w:r w:rsidRPr="00DC3417">
        <w:rPr>
          <w:b/>
        </w:rPr>
        <w:lastRenderedPageBreak/>
        <w:t xml:space="preserve">V.  </w:t>
      </w:r>
      <w:r w:rsidR="00F23DAD" w:rsidRPr="00DC3417">
        <w:rPr>
          <w:b/>
        </w:rPr>
        <w:t>SELECT</w:t>
      </w:r>
      <w:r w:rsidR="000B413E" w:rsidRPr="00DC3417">
        <w:rPr>
          <w:b/>
        </w:rPr>
        <w:t>I</w:t>
      </w:r>
      <w:r w:rsidR="00F23DAD" w:rsidRPr="00DC3417">
        <w:rPr>
          <w:b/>
        </w:rPr>
        <w:t xml:space="preserve">ON OF THESIS/DISSERTATION </w:t>
      </w:r>
      <w:r w:rsidR="00B414E7">
        <w:rPr>
          <w:b/>
        </w:rPr>
        <w:t xml:space="preserve">RESEARCH </w:t>
      </w:r>
      <w:r w:rsidR="00F23DAD" w:rsidRPr="00DC3417">
        <w:rPr>
          <w:b/>
        </w:rPr>
        <w:t>ADVISOR</w:t>
      </w:r>
    </w:p>
    <w:p w14:paraId="3357003B" w14:textId="77777777" w:rsidR="00A25C0A" w:rsidRDefault="00A25C0A">
      <w:pPr>
        <w:rPr>
          <w:b/>
        </w:rPr>
      </w:pPr>
    </w:p>
    <w:p w14:paraId="2BB09B2C" w14:textId="77777777" w:rsidR="00D902D1" w:rsidRPr="00A038E9" w:rsidRDefault="00D902D1">
      <w:pPr>
        <w:rPr>
          <w:b/>
          <w:i/>
        </w:rPr>
      </w:pPr>
      <w:r w:rsidRPr="00DC3417">
        <w:rPr>
          <w:b/>
        </w:rPr>
        <w:t>Purpose:</w:t>
      </w:r>
      <w:r w:rsidRPr="00DC3417">
        <w:t xml:space="preserve"> </w:t>
      </w:r>
      <w:r w:rsidR="00F2683E" w:rsidRPr="00DC3417">
        <w:t xml:space="preserve">  </w:t>
      </w:r>
      <w:r w:rsidR="003B6239">
        <w:t>G</w:t>
      </w:r>
      <w:r w:rsidR="00991041" w:rsidRPr="00DC3417">
        <w:t>raduate student</w:t>
      </w:r>
      <w:r w:rsidR="003B6239">
        <w:t xml:space="preserve"> success is largely dependent on a positive mentoring experience with the Advisor </w:t>
      </w:r>
      <w:r w:rsidR="00A038E9">
        <w:t>working in conjunction with the</w:t>
      </w:r>
      <w:r w:rsidR="003B6239">
        <w:t xml:space="preserve"> Advisory Committee.  </w:t>
      </w:r>
      <w:r w:rsidR="00F2683E" w:rsidRPr="00DC3417">
        <w:t xml:space="preserve">It is important for graduate programs to develop policies and procedures to ensure that every student has a faculty </w:t>
      </w:r>
      <w:r w:rsidR="00A038E9">
        <w:t>A</w:t>
      </w:r>
      <w:r w:rsidR="00F2683E" w:rsidRPr="00DC3417">
        <w:t xml:space="preserve">dvisor early and that the mentoring relationship is conducive to a successful graduate education experience.  </w:t>
      </w:r>
      <w:r w:rsidR="00A038E9">
        <w:t>Programs should describe the roles and responsibilities in the advisor-advisee relationship that are consistent with best practices in graduate education (</w:t>
      </w:r>
      <w:r w:rsidR="00E73D27">
        <w:rPr>
          <w:i/>
        </w:rPr>
        <w:t xml:space="preserve">See </w:t>
      </w:r>
      <w:r w:rsidR="00A038E9" w:rsidRPr="00A038E9">
        <w:rPr>
          <w:rStyle w:val="Strong"/>
          <w:rFonts w:cs="Arial"/>
          <w:b w:val="0"/>
          <w:i/>
        </w:rPr>
        <w:t>Oklahoma State University Guidelines for Best Practices in Graduate Education</w:t>
      </w:r>
      <w:r w:rsidR="00A25C0A" w:rsidRPr="00A25C0A">
        <w:rPr>
          <w:rStyle w:val="Strong"/>
          <w:rFonts w:cs="Arial"/>
          <w:b w:val="0"/>
        </w:rPr>
        <w:t>)</w:t>
      </w:r>
      <w:r w:rsidR="00A25C0A">
        <w:rPr>
          <w:rStyle w:val="Strong"/>
          <w:rFonts w:cs="Arial"/>
          <w:b w:val="0"/>
        </w:rPr>
        <w:t>.</w:t>
      </w:r>
    </w:p>
    <w:p w14:paraId="313DA241" w14:textId="77777777" w:rsidR="00D902D1" w:rsidRPr="00DC3417" w:rsidRDefault="00D902D1"/>
    <w:p w14:paraId="24866517" w14:textId="77777777" w:rsidR="00F2683E" w:rsidRPr="00DC3417" w:rsidRDefault="00F2683E">
      <w:pPr>
        <w:rPr>
          <w:b/>
        </w:rPr>
      </w:pPr>
      <w:r w:rsidRPr="00DC3417">
        <w:rPr>
          <w:b/>
        </w:rPr>
        <w:t>Policy Recommendations:</w:t>
      </w:r>
    </w:p>
    <w:p w14:paraId="52E0F627" w14:textId="77777777" w:rsidR="00F2683E" w:rsidRPr="00DC3417" w:rsidRDefault="003475ED" w:rsidP="003E72B7">
      <w:pPr>
        <w:pStyle w:val="ListParagraph"/>
        <w:numPr>
          <w:ilvl w:val="0"/>
          <w:numId w:val="4"/>
        </w:numPr>
      </w:pPr>
      <w:r>
        <w:t>Specify t</w:t>
      </w:r>
      <w:r w:rsidR="00F2683E" w:rsidRPr="00DC3417">
        <w:t xml:space="preserve">he timeline </w:t>
      </w:r>
      <w:r w:rsidR="00582A5D">
        <w:t xml:space="preserve">or process </w:t>
      </w:r>
      <w:r w:rsidR="00F2683E" w:rsidRPr="00DC3417">
        <w:t>for the selection of a permanent advisor.</w:t>
      </w:r>
    </w:p>
    <w:p w14:paraId="1B5004FF" w14:textId="77777777" w:rsidR="00F2683E" w:rsidRPr="00DC3417" w:rsidRDefault="00F2683E" w:rsidP="003E72B7">
      <w:pPr>
        <w:pStyle w:val="ListParagraph"/>
        <w:numPr>
          <w:ilvl w:val="0"/>
          <w:numId w:val="4"/>
        </w:numPr>
      </w:pPr>
      <w:r w:rsidRPr="00DC3417">
        <w:t>Appropriate advising, supervision</w:t>
      </w:r>
      <w:r w:rsidR="00582A5D">
        <w:t>,</w:t>
      </w:r>
      <w:r w:rsidRPr="00DC3417">
        <w:t xml:space="preserve"> and mentoring will be provided to students entering the program prior to the identification of a permanent faculty advisor.</w:t>
      </w:r>
    </w:p>
    <w:p w14:paraId="67DC6168" w14:textId="77777777" w:rsidR="00F2683E" w:rsidRPr="00DC3417" w:rsidRDefault="00F2683E" w:rsidP="003E72B7">
      <w:pPr>
        <w:pStyle w:val="ListParagraph"/>
        <w:numPr>
          <w:ilvl w:val="0"/>
          <w:numId w:val="4"/>
        </w:numPr>
      </w:pPr>
      <w:r w:rsidRPr="00DC3417">
        <w:t>Programs should be particularly sensitive to the fit of advisor-advisee relationships as they relate to issue</w:t>
      </w:r>
      <w:r w:rsidR="00953BD6" w:rsidRPr="00DC3417">
        <w:t>s</w:t>
      </w:r>
      <w:r w:rsidRPr="00DC3417">
        <w:t xml:space="preserve"> such as culture, underrepresented </w:t>
      </w:r>
      <w:r w:rsidR="000B413E" w:rsidRPr="00DC3417">
        <w:t>populations</w:t>
      </w:r>
      <w:r w:rsidRPr="00DC3417">
        <w:t>,</w:t>
      </w:r>
      <w:r w:rsidR="000B413E" w:rsidRPr="00DC3417">
        <w:t xml:space="preserve"> and non-traditional students.</w:t>
      </w:r>
      <w:r w:rsidRPr="00DC3417">
        <w:t xml:space="preserve"> </w:t>
      </w:r>
    </w:p>
    <w:p w14:paraId="0C91CA85" w14:textId="77777777" w:rsidR="000B413E" w:rsidRPr="00DC3417" w:rsidRDefault="000B413E" w:rsidP="003E72B7">
      <w:pPr>
        <w:pStyle w:val="ListParagraph"/>
        <w:numPr>
          <w:ilvl w:val="0"/>
          <w:numId w:val="4"/>
        </w:numPr>
      </w:pPr>
      <w:r w:rsidRPr="00DC3417">
        <w:t xml:space="preserve">Procedures </w:t>
      </w:r>
      <w:r w:rsidR="00BD68C0">
        <w:t>for helping</w:t>
      </w:r>
      <w:r w:rsidRPr="00DC3417">
        <w:t xml:space="preserve"> incoming graduate students select a</w:t>
      </w:r>
      <w:r w:rsidR="00953BD6" w:rsidRPr="00DC3417">
        <w:t xml:space="preserve"> permanent</w:t>
      </w:r>
      <w:r w:rsidRPr="00DC3417">
        <w:t xml:space="preserve"> faculty advisor.</w:t>
      </w:r>
    </w:p>
    <w:p w14:paraId="50130DD5" w14:textId="77777777" w:rsidR="00582A5D" w:rsidRDefault="000B413E" w:rsidP="003E72B7">
      <w:pPr>
        <w:pStyle w:val="ListParagraph"/>
        <w:numPr>
          <w:ilvl w:val="0"/>
          <w:numId w:val="4"/>
        </w:numPr>
      </w:pPr>
      <w:r w:rsidRPr="00DC3417">
        <w:t>The program will establish guidelines and expectations for successful faculty mentoring.</w:t>
      </w:r>
    </w:p>
    <w:p w14:paraId="06068318" w14:textId="77777777" w:rsidR="00DD3CA5" w:rsidRPr="00DC3417" w:rsidRDefault="00DD3CA5">
      <w:pPr>
        <w:rPr>
          <w:b/>
        </w:rPr>
      </w:pPr>
    </w:p>
    <w:p w14:paraId="42DFD39C" w14:textId="77777777" w:rsidR="00D902D1" w:rsidRPr="00DC3417" w:rsidRDefault="00D902D1">
      <w:pPr>
        <w:rPr>
          <w:b/>
        </w:rPr>
      </w:pPr>
      <w:r w:rsidRPr="00DC3417">
        <w:rPr>
          <w:b/>
        </w:rPr>
        <w:t xml:space="preserve">Information to Include: </w:t>
      </w:r>
    </w:p>
    <w:p w14:paraId="1FC5E1BD" w14:textId="77777777" w:rsidR="00E73D27" w:rsidRDefault="00E73D27" w:rsidP="003E72B7">
      <w:pPr>
        <w:pStyle w:val="ListParagraph"/>
        <w:numPr>
          <w:ilvl w:val="0"/>
          <w:numId w:val="6"/>
        </w:numPr>
        <w:ind w:left="1080"/>
      </w:pPr>
      <w:r>
        <w:rPr>
          <w:noProof/>
          <w:sz w:val="20"/>
          <w:szCs w:val="20"/>
        </w:rPr>
        <mc:AlternateContent>
          <mc:Choice Requires="wps">
            <w:drawing>
              <wp:anchor distT="0" distB="0" distL="114300" distR="114300" simplePos="0" relativeHeight="251667456" behindDoc="1" locked="0" layoutInCell="1" allowOverlap="1" wp14:anchorId="0D035FBF" wp14:editId="557CCEAB">
                <wp:simplePos x="0" y="0"/>
                <wp:positionH relativeFrom="column">
                  <wp:posOffset>641350</wp:posOffset>
                </wp:positionH>
                <wp:positionV relativeFrom="paragraph">
                  <wp:posOffset>524510</wp:posOffset>
                </wp:positionV>
                <wp:extent cx="5219700" cy="200025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5219700" cy="2000250"/>
                        </a:xfrm>
                        <a:prstGeom prst="rect">
                          <a:avLst/>
                        </a:prstGeom>
                        <a:solidFill>
                          <a:sysClr val="window" lastClr="FFFFFF"/>
                        </a:solidFill>
                        <a:ln w="6350">
                          <a:solidFill>
                            <a:prstClr val="black"/>
                          </a:solidFill>
                        </a:ln>
                        <a:effectLst/>
                      </wps:spPr>
                      <wps:txbx>
                        <w:txbxContent>
                          <w:p w14:paraId="3E3CEDC3" w14:textId="77777777" w:rsidR="003B3EC4" w:rsidRPr="00285C9B" w:rsidRDefault="003B3EC4" w:rsidP="00E73D27">
                            <w:pPr>
                              <w:spacing w:after="0" w:line="240" w:lineRule="auto"/>
                              <w:contextualSpacing/>
                              <w:rPr>
                                <w:rFonts w:cs="Arial"/>
                                <w:sz w:val="20"/>
                                <w:szCs w:val="20"/>
                              </w:rPr>
                            </w:pPr>
                            <w:r w:rsidRPr="00285C9B">
                              <w:rPr>
                                <w:rStyle w:val="Emphasis"/>
                                <w:rFonts w:cs="Arial"/>
                                <w:b/>
                                <w:sz w:val="20"/>
                                <w:szCs w:val="20"/>
                              </w:rPr>
                              <w:t>Advisor:</w:t>
                            </w:r>
                            <w:r w:rsidRPr="00285C9B">
                              <w:rPr>
                                <w:rFonts w:cs="Arial"/>
                                <w:sz w:val="20"/>
                                <w:szCs w:val="20"/>
                              </w:rPr>
                              <w:t>  The Advisor’s primary responsibility is as a mentor. As a result, it is expected that the Advisor will establish the closest working relationship with the student. The Advisor must hold an appropriate OSU Graduate Faculty appointment</w:t>
                            </w:r>
                            <w:r>
                              <w:rPr>
                                <w:rFonts w:cs="Arial"/>
                                <w:sz w:val="20"/>
                                <w:szCs w:val="20"/>
                              </w:rPr>
                              <w:t xml:space="preserve"> [</w:t>
                            </w:r>
                            <w:r w:rsidRPr="008F2C9D">
                              <w:rPr>
                                <w:rFonts w:cs="Arial"/>
                                <w:i/>
                                <w:sz w:val="20"/>
                                <w:szCs w:val="20"/>
                              </w:rPr>
                              <w:t>defined by the program</w:t>
                            </w:r>
                            <w:r>
                              <w:rPr>
                                <w:rFonts w:cs="Arial"/>
                                <w:sz w:val="20"/>
                                <w:szCs w:val="20"/>
                              </w:rPr>
                              <w:t>]</w:t>
                            </w:r>
                            <w:r w:rsidRPr="00285C9B">
                              <w:rPr>
                                <w:rFonts w:cs="Arial"/>
                                <w:sz w:val="20"/>
                                <w:szCs w:val="20"/>
                              </w:rPr>
                              <w:t>, but need not hold an OSU faculty appointment if not serving as Chair. The Advisor guides and counsels the student in the research or scholarly effort, ensuring compliance with applicable research regulations. The Advisor serves as the primary resource for the graduate student in identifying potential committee members for the student’s Advisory Committee. The Advisor is responsible for reporting to the Advisory Committee on the student’s progress. It is the Advisor’s responsibility to mentor the student toward a research, scholarly or creative project that is original and worthy of the degree sought. The Advisor is typically involved in the preparation of scientific or creative presentations, manuscripts for publication, etc. which may be a degree requirement in some graduate programs.</w:t>
                            </w:r>
                          </w:p>
                          <w:p w14:paraId="427A386B" w14:textId="77777777" w:rsidR="003B3EC4" w:rsidRDefault="003B3EC4" w:rsidP="00E73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35FBF" id="_x0000_t202" coordsize="21600,21600" o:spt="202" path="m,l,21600r21600,l21600,xe">
                <v:stroke joinstyle="miter"/>
                <v:path gradientshapeok="t" o:connecttype="rect"/>
              </v:shapetype>
              <v:shape id="Text Box 1" o:spid="_x0000_s1026" type="#_x0000_t202" style="position:absolute;left:0;text-align:left;margin-left:50.5pt;margin-top:41.3pt;width:411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" fillcolor="window" strokeweight=".5pt">
                <v:textbox>
                  <w:txbxContent>
                    <w:p w14:paraId="3E3CEDC3" w14:textId="77777777" w:rsidR="003B3EC4" w:rsidRPr="00285C9B" w:rsidRDefault="003B3EC4" w:rsidP="00E73D27">
                      <w:pPr>
                        <w:spacing w:after="0" w:line="240" w:lineRule="auto"/>
                        <w:contextualSpacing/>
                        <w:rPr>
                          <w:rFonts w:cs="Arial"/>
                          <w:sz w:val="20"/>
                          <w:szCs w:val="20"/>
                        </w:rPr>
                      </w:pPr>
                      <w:r w:rsidRPr="00285C9B">
                        <w:rPr>
                          <w:rStyle w:val="Emphasis"/>
                          <w:rFonts w:cs="Arial"/>
                          <w:b/>
                          <w:sz w:val="20"/>
                          <w:szCs w:val="20"/>
                        </w:rPr>
                        <w:t>Advisor:</w:t>
                      </w:r>
                      <w:r w:rsidRPr="00285C9B">
                        <w:rPr>
                          <w:rFonts w:cs="Arial"/>
                          <w:sz w:val="20"/>
                          <w:szCs w:val="20"/>
                        </w:rPr>
                        <w:t>  The Advisor’s primary responsibility is as a mentor. As a result, it is expected that the Advisor will establish the closest working relationship with the student. The Advisor must hold an appropriate OSU Graduate Faculty appointment</w:t>
                      </w:r>
                      <w:r>
                        <w:rPr>
                          <w:rFonts w:cs="Arial"/>
                          <w:sz w:val="20"/>
                          <w:szCs w:val="20"/>
                        </w:rPr>
                        <w:t xml:space="preserve"> [</w:t>
                      </w:r>
                      <w:r w:rsidRPr="008F2C9D">
                        <w:rPr>
                          <w:rFonts w:cs="Arial"/>
                          <w:i/>
                          <w:sz w:val="20"/>
                          <w:szCs w:val="20"/>
                        </w:rPr>
                        <w:t>defined by the program</w:t>
                      </w:r>
                      <w:r>
                        <w:rPr>
                          <w:rFonts w:cs="Arial"/>
                          <w:sz w:val="20"/>
                          <w:szCs w:val="20"/>
                        </w:rPr>
                        <w:t>]</w:t>
                      </w:r>
                      <w:r w:rsidRPr="00285C9B">
                        <w:rPr>
                          <w:rFonts w:cs="Arial"/>
                          <w:sz w:val="20"/>
                          <w:szCs w:val="20"/>
                        </w:rPr>
                        <w:t>, but need not hold an OSU faculty appointment if not serving as Chair. The Advisor guides and counsels the student in the research or scholarly effort, ensuring compliance with applicable research regulations. The Advisor serves as the primary resource for the graduate student in identifying potential committee members for the student’s Advisory Committee. The Advisor is responsible for reporting to the Advisory Committee on the student’s progress. It is the Advisor’s responsibility to mentor the student toward a research, scholarly or creative project that is original and worthy of the degree sought. The Advisor is typically involved in the preparation of scientific or creative presentations, manuscripts for publication, etc. which may be a degree requirement in some graduate programs.</w:t>
                      </w:r>
                    </w:p>
                    <w:p w14:paraId="427A386B" w14:textId="77777777" w:rsidR="003B3EC4" w:rsidRDefault="003B3EC4" w:rsidP="00E73D27"/>
                  </w:txbxContent>
                </v:textbox>
                <w10:wrap type="topAndBottom"/>
              </v:shape>
            </w:pict>
          </mc:Fallback>
        </mc:AlternateContent>
      </w:r>
      <w:r w:rsidR="00DD3CA5" w:rsidRPr="00DC3417">
        <w:t>Describe the qualifications necessary to serve as a thesis or dissertation advisor and the</w:t>
      </w:r>
      <w:r w:rsidR="009735FD" w:rsidRPr="00DC3417">
        <w:t>ir</w:t>
      </w:r>
      <w:r w:rsidR="00DD3CA5" w:rsidRPr="00DC3417">
        <w:t xml:space="preserve"> role and responsibilities.</w:t>
      </w:r>
      <w:r w:rsidR="00776473" w:rsidRPr="00DC3417">
        <w:t xml:space="preserve"> (</w:t>
      </w:r>
      <w:r w:rsidR="00846EAC" w:rsidRPr="00DA4E53">
        <w:rPr>
          <w:i/>
          <w:color w:val="C00000"/>
        </w:rPr>
        <w:t>Suggested text provided</w:t>
      </w:r>
      <w:r w:rsidR="007D3CE7" w:rsidRPr="00E73D27">
        <w:rPr>
          <w:i/>
          <w:color w:val="FF0000"/>
        </w:rPr>
        <w:t>.</w:t>
      </w:r>
      <w:r w:rsidR="00846EAC" w:rsidRPr="00DC3417">
        <w:t>)</w:t>
      </w:r>
    </w:p>
    <w:p w14:paraId="0571CFE1" w14:textId="77777777" w:rsidR="00E73D27" w:rsidRDefault="00E73D27" w:rsidP="00E73D27">
      <w:pPr>
        <w:pStyle w:val="ListParagraph"/>
        <w:tabs>
          <w:tab w:val="left" w:pos="3560"/>
        </w:tabs>
        <w:ind w:left="1080"/>
      </w:pPr>
      <w:r>
        <w:tab/>
      </w:r>
    </w:p>
    <w:p w14:paraId="7A409166" w14:textId="77777777" w:rsidR="008F2C9D" w:rsidRDefault="00DD3CA5" w:rsidP="003E72B7">
      <w:pPr>
        <w:pStyle w:val="ListParagraph"/>
        <w:numPr>
          <w:ilvl w:val="0"/>
          <w:numId w:val="6"/>
        </w:numPr>
        <w:ind w:left="1080"/>
      </w:pPr>
      <w:r w:rsidRPr="00DC3417">
        <w:t>Describe the role and responsibilities of the advisee.</w:t>
      </w:r>
      <w:r w:rsidR="008F2C9D">
        <w:br w:type="page"/>
      </w:r>
    </w:p>
    <w:p w14:paraId="1A16EBC5" w14:textId="77777777" w:rsidR="00DD3CA5" w:rsidRPr="00DC3417" w:rsidRDefault="008F2C9D" w:rsidP="003E72B7">
      <w:pPr>
        <w:pStyle w:val="ListParagraph"/>
        <w:numPr>
          <w:ilvl w:val="0"/>
          <w:numId w:val="6"/>
        </w:numPr>
        <w:ind w:left="1080"/>
      </w:pPr>
      <w:r>
        <w:rPr>
          <w:rFonts w:cs="Arial"/>
          <w:noProof/>
        </w:rPr>
        <w:lastRenderedPageBreak/>
        <mc:AlternateContent>
          <mc:Choice Requires="wps">
            <w:drawing>
              <wp:anchor distT="0" distB="0" distL="114300" distR="114300" simplePos="0" relativeHeight="251669504" behindDoc="0" locked="0" layoutInCell="1" allowOverlap="1" wp14:anchorId="073C9DE5" wp14:editId="5DF8C9FB">
                <wp:simplePos x="0" y="0"/>
                <wp:positionH relativeFrom="column">
                  <wp:posOffset>693420</wp:posOffset>
                </wp:positionH>
                <wp:positionV relativeFrom="paragraph">
                  <wp:posOffset>457200</wp:posOffset>
                </wp:positionV>
                <wp:extent cx="5270500" cy="2987040"/>
                <wp:effectExtent l="0" t="0" r="25400" b="22860"/>
                <wp:wrapTopAndBottom/>
                <wp:docPr id="4" name="Text Box 4"/>
                <wp:cNvGraphicFramePr/>
                <a:graphic xmlns:a="http://schemas.openxmlformats.org/drawingml/2006/main">
                  <a:graphicData uri="http://schemas.microsoft.com/office/word/2010/wordprocessingShape">
                    <wps:wsp>
                      <wps:cNvSpPr txBox="1"/>
                      <wps:spPr>
                        <a:xfrm>
                          <a:off x="0" y="0"/>
                          <a:ext cx="5270500" cy="298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49FE7" w14:textId="77777777" w:rsidR="003B3EC4" w:rsidRPr="00786680" w:rsidRDefault="003B3EC4" w:rsidP="00F4517C">
                            <w:pPr>
                              <w:spacing w:after="0" w:line="240" w:lineRule="auto"/>
                              <w:rPr>
                                <w:sz w:val="20"/>
                                <w:szCs w:val="20"/>
                              </w:rPr>
                            </w:pPr>
                            <w:r w:rsidRPr="008F746D">
                              <w:rPr>
                                <w:b/>
                                <w:i/>
                                <w:sz w:val="20"/>
                                <w:szCs w:val="20"/>
                              </w:rPr>
                              <w:t xml:space="preserve">Student’s Research Advisor Leaves </w:t>
                            </w:r>
                            <w:r>
                              <w:rPr>
                                <w:b/>
                                <w:i/>
                                <w:sz w:val="20"/>
                                <w:szCs w:val="20"/>
                              </w:rPr>
                              <w:t>the Institution:</w:t>
                            </w:r>
                            <w:r w:rsidRPr="008F746D">
                              <w:rPr>
                                <w:i/>
                                <w:sz w:val="20"/>
                                <w:szCs w:val="20"/>
                              </w:rPr>
                              <w:t xml:space="preserve">  </w:t>
                            </w:r>
                            <w:r>
                              <w:rPr>
                                <w:sz w:val="20"/>
                                <w:szCs w:val="20"/>
                              </w:rPr>
                              <w:t xml:space="preserve">Should </w:t>
                            </w:r>
                            <w:r w:rsidRPr="00786680">
                              <w:rPr>
                                <w:sz w:val="20"/>
                                <w:szCs w:val="20"/>
                              </w:rPr>
                              <w:t>a</w:t>
                            </w:r>
                            <w:r>
                              <w:rPr>
                                <w:sz w:val="20"/>
                                <w:szCs w:val="20"/>
                              </w:rPr>
                              <w:t xml:space="preserve"> student's R</w:t>
                            </w:r>
                            <w:r w:rsidRPr="00786680">
                              <w:rPr>
                                <w:sz w:val="20"/>
                                <w:szCs w:val="20"/>
                              </w:rPr>
                              <w:t xml:space="preserve">esearch </w:t>
                            </w:r>
                            <w:r>
                              <w:rPr>
                                <w:sz w:val="20"/>
                                <w:szCs w:val="20"/>
                              </w:rPr>
                              <w:t>A</w:t>
                            </w:r>
                            <w:r w:rsidRPr="00786680">
                              <w:rPr>
                                <w:sz w:val="20"/>
                                <w:szCs w:val="20"/>
                              </w:rPr>
                              <w:t xml:space="preserve">dvisor leave OSU before </w:t>
                            </w:r>
                            <w:r>
                              <w:rPr>
                                <w:sz w:val="20"/>
                                <w:szCs w:val="20"/>
                              </w:rPr>
                              <w:t>the</w:t>
                            </w:r>
                            <w:r w:rsidRPr="00786680">
                              <w:rPr>
                                <w:sz w:val="20"/>
                                <w:szCs w:val="20"/>
                              </w:rPr>
                              <w:t xml:space="preserve"> student completes his/her degree, the following steps may be taken after consultation with the </w:t>
                            </w:r>
                            <w:r>
                              <w:rPr>
                                <w:sz w:val="20"/>
                                <w:szCs w:val="20"/>
                              </w:rPr>
                              <w:t>R</w:t>
                            </w:r>
                            <w:r w:rsidRPr="00786680">
                              <w:rPr>
                                <w:sz w:val="20"/>
                                <w:szCs w:val="20"/>
                              </w:rPr>
                              <w:t xml:space="preserve">esearch </w:t>
                            </w:r>
                            <w:r>
                              <w:rPr>
                                <w:sz w:val="20"/>
                                <w:szCs w:val="20"/>
                              </w:rPr>
                              <w:t>A</w:t>
                            </w:r>
                            <w:r w:rsidRPr="00786680">
                              <w:rPr>
                                <w:sz w:val="20"/>
                                <w:szCs w:val="20"/>
                              </w:rPr>
                              <w:t xml:space="preserve">dvisor and Graduate </w:t>
                            </w:r>
                            <w:r>
                              <w:rPr>
                                <w:sz w:val="20"/>
                                <w:szCs w:val="20"/>
                              </w:rPr>
                              <w:t xml:space="preserve">Program </w:t>
                            </w:r>
                            <w:r w:rsidRPr="00786680">
                              <w:rPr>
                                <w:sz w:val="20"/>
                                <w:szCs w:val="20"/>
                              </w:rPr>
                              <w:t xml:space="preserve">Coordinator:  </w:t>
                            </w:r>
                          </w:p>
                          <w:p w14:paraId="6DC74877" w14:textId="4F5AEFB9"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For a master’s student or doctoral candidate who need only complete their research project to finish the degree, the student may complete the research project under the direction of the original Research Advisor. If the Advisor is also the Chair of the student’s Advisory Committee, a new Chair would be appointed.  The original Research Advisor </w:t>
                            </w:r>
                            <w:r>
                              <w:rPr>
                                <w:sz w:val="20"/>
                                <w:szCs w:val="20"/>
                              </w:rPr>
                              <w:t>can</w:t>
                            </w:r>
                            <w:r w:rsidRPr="00EC69C1">
                              <w:rPr>
                                <w:sz w:val="20"/>
                                <w:szCs w:val="20"/>
                              </w:rPr>
                              <w:t xml:space="preserve"> continue as a member of OSU’s Graduate Faculty, participate in the student's thesis/dissertation defense, and fulfill his/her obligations to the student. </w:t>
                            </w:r>
                          </w:p>
                          <w:p w14:paraId="1133FEA3" w14:textId="77777777"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For a master’s or doctoral student (defined as not having met the requirements for doctoral candidacy) who is in the early stages of their program and research project, he/she may choose a new Advisor and start a new research project. </w:t>
                            </w:r>
                          </w:p>
                          <w:p w14:paraId="12BC5B01" w14:textId="77777777"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A student may also choose to transfer to the advisor’s new educational institution. </w:t>
                            </w:r>
                          </w:p>
                          <w:p w14:paraId="5EFBFA25" w14:textId="77777777" w:rsidR="003B3EC4" w:rsidRDefault="003B3EC4" w:rsidP="008F2C9D">
                            <w:pPr>
                              <w:pStyle w:val="ListParagraph"/>
                              <w:spacing w:after="0" w:line="240" w:lineRule="auto"/>
                              <w:ind w:left="0"/>
                              <w:contextualSpacing w:val="0"/>
                              <w:rPr>
                                <w:sz w:val="20"/>
                                <w:szCs w:val="20"/>
                              </w:rPr>
                            </w:pPr>
                          </w:p>
                          <w:p w14:paraId="03B853E8" w14:textId="3102C4E5" w:rsidR="003B3EC4" w:rsidRPr="00EC69C1" w:rsidRDefault="003B3EC4" w:rsidP="008F2C9D">
                            <w:pPr>
                              <w:pStyle w:val="ListParagraph"/>
                              <w:spacing w:after="0" w:line="240" w:lineRule="auto"/>
                              <w:ind w:left="0"/>
                              <w:contextualSpacing w:val="0"/>
                              <w:rPr>
                                <w:sz w:val="20"/>
                                <w:szCs w:val="20"/>
                              </w:rPr>
                            </w:pPr>
                            <w:r w:rsidRPr="00EC69C1">
                              <w:rPr>
                                <w:sz w:val="20"/>
                                <w:szCs w:val="20"/>
                              </w:rPr>
                              <w:t>If a student is unable to secure a new Advisor in 30 calendar days, there is no obligation on the part of the program, Graduate College or Oklahoma State University to provide a new one</w:t>
                            </w:r>
                            <w:r>
                              <w:rPr>
                                <w:sz w:val="20"/>
                                <w:szCs w:val="20"/>
                              </w:rPr>
                              <w:t>. Without an Advisor the student will not be eligible to continue in the graduate program</w:t>
                            </w:r>
                            <w:r w:rsidRPr="00EC69C1">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DE5" id="_x0000_t202" coordsize="21600,21600" o:spt="202" path="m,l,21600r21600,l21600,xe">
                <v:stroke joinstyle="miter"/>
                <v:path gradientshapeok="t" o:connecttype="rect"/>
              </v:shapetype>
              <v:shape id="Text Box 4" o:spid="_x0000_s1027" type="#_x0000_t202" style="position:absolute;left:0;text-align:left;margin-left:54.6pt;margin-top:36pt;width:415pt;height:2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" fillcolor="white [3201]" strokeweight=".5pt">
                <v:textbox>
                  <w:txbxContent>
                    <w:p w14:paraId="71949FE7" w14:textId="77777777" w:rsidR="003B3EC4" w:rsidRPr="00786680" w:rsidRDefault="003B3EC4" w:rsidP="00F4517C">
                      <w:pPr>
                        <w:spacing w:after="0" w:line="240" w:lineRule="auto"/>
                        <w:rPr>
                          <w:sz w:val="20"/>
                          <w:szCs w:val="20"/>
                        </w:rPr>
                      </w:pPr>
                      <w:r w:rsidRPr="008F746D">
                        <w:rPr>
                          <w:b/>
                          <w:i/>
                          <w:sz w:val="20"/>
                          <w:szCs w:val="20"/>
                        </w:rPr>
                        <w:t xml:space="preserve">Student’s Research Advisor Leaves </w:t>
                      </w:r>
                      <w:r>
                        <w:rPr>
                          <w:b/>
                          <w:i/>
                          <w:sz w:val="20"/>
                          <w:szCs w:val="20"/>
                        </w:rPr>
                        <w:t>the Institution:</w:t>
                      </w:r>
                      <w:r w:rsidRPr="008F746D">
                        <w:rPr>
                          <w:i/>
                          <w:sz w:val="20"/>
                          <w:szCs w:val="20"/>
                        </w:rPr>
                        <w:t xml:space="preserve">  </w:t>
                      </w:r>
                      <w:r>
                        <w:rPr>
                          <w:sz w:val="20"/>
                          <w:szCs w:val="20"/>
                        </w:rPr>
                        <w:t xml:space="preserve">Should </w:t>
                      </w:r>
                      <w:r w:rsidRPr="00786680">
                        <w:rPr>
                          <w:sz w:val="20"/>
                          <w:szCs w:val="20"/>
                        </w:rPr>
                        <w:t>a</w:t>
                      </w:r>
                      <w:r>
                        <w:rPr>
                          <w:sz w:val="20"/>
                          <w:szCs w:val="20"/>
                        </w:rPr>
                        <w:t xml:space="preserve"> student's R</w:t>
                      </w:r>
                      <w:r w:rsidRPr="00786680">
                        <w:rPr>
                          <w:sz w:val="20"/>
                          <w:szCs w:val="20"/>
                        </w:rPr>
                        <w:t xml:space="preserve">esearch </w:t>
                      </w:r>
                      <w:r>
                        <w:rPr>
                          <w:sz w:val="20"/>
                          <w:szCs w:val="20"/>
                        </w:rPr>
                        <w:t>A</w:t>
                      </w:r>
                      <w:r w:rsidRPr="00786680">
                        <w:rPr>
                          <w:sz w:val="20"/>
                          <w:szCs w:val="20"/>
                        </w:rPr>
                        <w:t xml:space="preserve">dvisor leave OSU before </w:t>
                      </w:r>
                      <w:r>
                        <w:rPr>
                          <w:sz w:val="20"/>
                          <w:szCs w:val="20"/>
                        </w:rPr>
                        <w:t>the</w:t>
                      </w:r>
                      <w:r w:rsidRPr="00786680">
                        <w:rPr>
                          <w:sz w:val="20"/>
                          <w:szCs w:val="20"/>
                        </w:rPr>
                        <w:t xml:space="preserve"> student completes his/her degree, the following steps may be taken after consultation with the </w:t>
                      </w:r>
                      <w:r>
                        <w:rPr>
                          <w:sz w:val="20"/>
                          <w:szCs w:val="20"/>
                        </w:rPr>
                        <w:t>R</w:t>
                      </w:r>
                      <w:r w:rsidRPr="00786680">
                        <w:rPr>
                          <w:sz w:val="20"/>
                          <w:szCs w:val="20"/>
                        </w:rPr>
                        <w:t xml:space="preserve">esearch </w:t>
                      </w:r>
                      <w:r>
                        <w:rPr>
                          <w:sz w:val="20"/>
                          <w:szCs w:val="20"/>
                        </w:rPr>
                        <w:t>A</w:t>
                      </w:r>
                      <w:r w:rsidRPr="00786680">
                        <w:rPr>
                          <w:sz w:val="20"/>
                          <w:szCs w:val="20"/>
                        </w:rPr>
                        <w:t xml:space="preserve">dvisor and Graduate </w:t>
                      </w:r>
                      <w:r>
                        <w:rPr>
                          <w:sz w:val="20"/>
                          <w:szCs w:val="20"/>
                        </w:rPr>
                        <w:t xml:space="preserve">Program </w:t>
                      </w:r>
                      <w:r w:rsidRPr="00786680">
                        <w:rPr>
                          <w:sz w:val="20"/>
                          <w:szCs w:val="20"/>
                        </w:rPr>
                        <w:t xml:space="preserve">Coordinator:  </w:t>
                      </w:r>
                    </w:p>
                    <w:p w14:paraId="6DC74877" w14:textId="4F5AEFB9"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For a master’s student or doctoral candidate who need only complete their research project to finish the degree, the student may complete the research project under the direction of the original Research Advisor. If the Advisor is also the Chair of the student’s Advisory Committee, a new Chair would be appointed.  The original Research Advisor </w:t>
                      </w:r>
                      <w:r>
                        <w:rPr>
                          <w:sz w:val="20"/>
                          <w:szCs w:val="20"/>
                        </w:rPr>
                        <w:t>can</w:t>
                      </w:r>
                      <w:r w:rsidRPr="00EC69C1">
                        <w:rPr>
                          <w:sz w:val="20"/>
                          <w:szCs w:val="20"/>
                        </w:rPr>
                        <w:t xml:space="preserve"> continue as a member of OSU’s Graduate Faculty, participate in the student's thesis/dissertation defense, and fulfill his/her obligations to the student. </w:t>
                      </w:r>
                    </w:p>
                    <w:p w14:paraId="1133FEA3" w14:textId="77777777"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For a master’s or doctoral student (defined as not having met the requirements for doctoral candidacy) who is in the early stages of their program and research project, he/she may choose a new Advisor and start a new research project. </w:t>
                      </w:r>
                    </w:p>
                    <w:p w14:paraId="12BC5B01" w14:textId="77777777" w:rsidR="003B3EC4" w:rsidRPr="00EC69C1" w:rsidRDefault="003B3EC4" w:rsidP="003E72B7">
                      <w:pPr>
                        <w:pStyle w:val="ListParagraph"/>
                        <w:numPr>
                          <w:ilvl w:val="0"/>
                          <w:numId w:val="13"/>
                        </w:numPr>
                        <w:spacing w:after="0" w:line="240" w:lineRule="auto"/>
                        <w:ind w:left="540" w:hanging="180"/>
                        <w:contextualSpacing w:val="0"/>
                        <w:rPr>
                          <w:sz w:val="20"/>
                          <w:szCs w:val="20"/>
                        </w:rPr>
                      </w:pPr>
                      <w:r w:rsidRPr="00EC69C1">
                        <w:rPr>
                          <w:sz w:val="20"/>
                          <w:szCs w:val="20"/>
                        </w:rPr>
                        <w:t xml:space="preserve">A student may also choose to transfer to the advisor’s new educational institution. </w:t>
                      </w:r>
                    </w:p>
                    <w:p w14:paraId="5EFBFA25" w14:textId="77777777" w:rsidR="003B3EC4" w:rsidRDefault="003B3EC4" w:rsidP="008F2C9D">
                      <w:pPr>
                        <w:pStyle w:val="ListParagraph"/>
                        <w:spacing w:after="0" w:line="240" w:lineRule="auto"/>
                        <w:ind w:left="0"/>
                        <w:contextualSpacing w:val="0"/>
                        <w:rPr>
                          <w:sz w:val="20"/>
                          <w:szCs w:val="20"/>
                        </w:rPr>
                      </w:pPr>
                    </w:p>
                    <w:p w14:paraId="03B853E8" w14:textId="3102C4E5" w:rsidR="003B3EC4" w:rsidRPr="00EC69C1" w:rsidRDefault="003B3EC4" w:rsidP="008F2C9D">
                      <w:pPr>
                        <w:pStyle w:val="ListParagraph"/>
                        <w:spacing w:after="0" w:line="240" w:lineRule="auto"/>
                        <w:ind w:left="0"/>
                        <w:contextualSpacing w:val="0"/>
                        <w:rPr>
                          <w:sz w:val="20"/>
                          <w:szCs w:val="20"/>
                        </w:rPr>
                      </w:pPr>
                      <w:r w:rsidRPr="00EC69C1">
                        <w:rPr>
                          <w:sz w:val="20"/>
                          <w:szCs w:val="20"/>
                        </w:rPr>
                        <w:t>If a student is unable to secure a new Advisor in 30 calendar days, there is no obligation on the part of the program, Graduate College or Oklahoma State University to provide a new one</w:t>
                      </w:r>
                      <w:r>
                        <w:rPr>
                          <w:sz w:val="20"/>
                          <w:szCs w:val="20"/>
                        </w:rPr>
                        <w:t>. Without an Advisor the student will not be eligible to continue in the graduate program</w:t>
                      </w:r>
                      <w:r w:rsidRPr="00EC69C1">
                        <w:rPr>
                          <w:sz w:val="20"/>
                          <w:szCs w:val="20"/>
                        </w:rPr>
                        <w:t>.</w:t>
                      </w:r>
                    </w:p>
                  </w:txbxContent>
                </v:textbox>
                <w10:wrap type="topAndBottom"/>
              </v:shape>
            </w:pict>
          </mc:Fallback>
        </mc:AlternateContent>
      </w:r>
      <w:r w:rsidR="00DD3CA5" w:rsidRPr="00DC3417">
        <w:t>Describe the responsibilities of the student, the program, and the advisor when the advisor leaves OSU before the student complete</w:t>
      </w:r>
      <w:r w:rsidR="00846EAC" w:rsidRPr="00DC3417">
        <w:t>s</w:t>
      </w:r>
      <w:r w:rsidR="00DD3CA5" w:rsidRPr="00DC3417">
        <w:t xml:space="preserve"> the degree program.</w:t>
      </w:r>
      <w:r w:rsidR="007D3CE7" w:rsidRPr="00DC3417">
        <w:t xml:space="preserve">  (</w:t>
      </w:r>
      <w:r w:rsidR="007D3CE7" w:rsidRPr="008F2C9D">
        <w:rPr>
          <w:i/>
          <w:color w:val="C00000"/>
        </w:rPr>
        <w:t>Suggested text provided.</w:t>
      </w:r>
      <w:r w:rsidR="007D3CE7" w:rsidRPr="008F2C9D">
        <w:t>)</w:t>
      </w:r>
    </w:p>
    <w:p w14:paraId="7C5FA5D3" w14:textId="77777777" w:rsidR="008F2C9D" w:rsidRDefault="008F2C9D" w:rsidP="008F2C9D">
      <w:pPr>
        <w:pStyle w:val="ListParagraph"/>
        <w:ind w:left="1080"/>
      </w:pPr>
    </w:p>
    <w:p w14:paraId="7C6997DE" w14:textId="77777777" w:rsidR="00DD3CA5" w:rsidRPr="00DC3417" w:rsidRDefault="00DD3CA5" w:rsidP="003E72B7">
      <w:pPr>
        <w:pStyle w:val="ListParagraph"/>
        <w:numPr>
          <w:ilvl w:val="0"/>
          <w:numId w:val="6"/>
        </w:numPr>
        <w:ind w:left="1080"/>
      </w:pPr>
      <w:r w:rsidRPr="00DC3417">
        <w:t>Provide information about how to select a permanent advisor and how to change advisors.</w:t>
      </w:r>
    </w:p>
    <w:p w14:paraId="79F4288A" w14:textId="77777777" w:rsidR="00DD3CA5" w:rsidRPr="00DC3417" w:rsidRDefault="00F90E62" w:rsidP="003E72B7">
      <w:pPr>
        <w:pStyle w:val="ListParagraph"/>
        <w:numPr>
          <w:ilvl w:val="0"/>
          <w:numId w:val="6"/>
        </w:numPr>
        <w:ind w:left="1080"/>
      </w:pPr>
      <w:r>
        <w:rPr>
          <w:b/>
          <w:i/>
          <w:noProof/>
          <w:sz w:val="20"/>
          <w:szCs w:val="20"/>
        </w:rPr>
        <mc:AlternateContent>
          <mc:Choice Requires="wps">
            <w:drawing>
              <wp:anchor distT="0" distB="0" distL="114300" distR="114300" simplePos="0" relativeHeight="251671552" behindDoc="0" locked="0" layoutInCell="1" allowOverlap="1" wp14:anchorId="6D3AFD73" wp14:editId="2AAAFD9E">
                <wp:simplePos x="0" y="0"/>
                <wp:positionH relativeFrom="column">
                  <wp:posOffset>701040</wp:posOffset>
                </wp:positionH>
                <wp:positionV relativeFrom="paragraph">
                  <wp:posOffset>485775</wp:posOffset>
                </wp:positionV>
                <wp:extent cx="5270500" cy="1234440"/>
                <wp:effectExtent l="0" t="0" r="25400" b="22860"/>
                <wp:wrapTopAndBottom/>
                <wp:docPr id="7" name="Text Box 7"/>
                <wp:cNvGraphicFramePr/>
                <a:graphic xmlns:a="http://schemas.openxmlformats.org/drawingml/2006/main">
                  <a:graphicData uri="http://schemas.microsoft.com/office/word/2010/wordprocessingShape">
                    <wps:wsp>
                      <wps:cNvSpPr txBox="1"/>
                      <wps:spPr>
                        <a:xfrm>
                          <a:off x="0" y="0"/>
                          <a:ext cx="5270500" cy="123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21EA3" w14:textId="3AB24743" w:rsidR="003B3EC4" w:rsidRDefault="003B3EC4" w:rsidP="00844DC6">
                            <w:pPr>
                              <w:pStyle w:val="ListParagraph"/>
                              <w:spacing w:after="0" w:line="240" w:lineRule="auto"/>
                              <w:ind w:left="0"/>
                              <w:contextualSpacing w:val="0"/>
                            </w:pPr>
                            <w:r w:rsidRPr="00755DA2">
                              <w:rPr>
                                <w:b/>
                                <w:i/>
                                <w:sz w:val="20"/>
                                <w:szCs w:val="20"/>
                              </w:rPr>
                              <w:t>Student</w:t>
                            </w:r>
                            <w:r>
                              <w:rPr>
                                <w:b/>
                                <w:i/>
                                <w:sz w:val="20"/>
                                <w:szCs w:val="20"/>
                              </w:rPr>
                              <w:t>-A</w:t>
                            </w:r>
                            <w:r w:rsidRPr="00755DA2">
                              <w:rPr>
                                <w:b/>
                                <w:i/>
                                <w:sz w:val="20"/>
                                <w:szCs w:val="20"/>
                              </w:rPr>
                              <w:t xml:space="preserve">dvisor </w:t>
                            </w:r>
                            <w:r>
                              <w:rPr>
                                <w:b/>
                                <w:i/>
                                <w:sz w:val="20"/>
                                <w:szCs w:val="20"/>
                              </w:rPr>
                              <w:t>Relationship</w:t>
                            </w:r>
                            <w:r w:rsidRPr="008E1DAB">
                              <w:rPr>
                                <w:b/>
                                <w:i/>
                                <w:sz w:val="20"/>
                                <w:szCs w:val="20"/>
                              </w:rPr>
                              <w:t xml:space="preserve">:  </w:t>
                            </w:r>
                            <w:r w:rsidRPr="008E1DAB">
                              <w:rPr>
                                <w:sz w:val="20"/>
                                <w:szCs w:val="20"/>
                              </w:rPr>
                              <w:t>When it is determined that a graduate student and Advisor can no longer work together</w:t>
                            </w:r>
                            <w:r>
                              <w:rPr>
                                <w:sz w:val="20"/>
                                <w:szCs w:val="20"/>
                              </w:rPr>
                              <w:t>,</w:t>
                            </w:r>
                            <w:r w:rsidRPr="008E1DAB">
                              <w:rPr>
                                <w:sz w:val="20"/>
                                <w:szCs w:val="20"/>
                              </w:rPr>
                              <w:t xml:space="preserve"> and all efforts for conflict resolution within the program have been exhausted, it is the responsibility of the student to identify a new </w:t>
                            </w:r>
                            <w:r>
                              <w:rPr>
                                <w:sz w:val="20"/>
                                <w:szCs w:val="20"/>
                              </w:rPr>
                              <w:t>A</w:t>
                            </w:r>
                            <w:r w:rsidRPr="008E1DAB">
                              <w:rPr>
                                <w:sz w:val="20"/>
                                <w:szCs w:val="20"/>
                              </w:rPr>
                              <w:t>dvisor</w:t>
                            </w:r>
                            <w:r>
                              <w:rPr>
                                <w:sz w:val="20"/>
                                <w:szCs w:val="20"/>
                              </w:rPr>
                              <w:t xml:space="preserve"> or change to another degree option or program</w:t>
                            </w:r>
                            <w:r w:rsidRPr="008E1DAB">
                              <w:rPr>
                                <w:sz w:val="20"/>
                                <w:szCs w:val="20"/>
                              </w:rPr>
                              <w:t xml:space="preserve">. </w:t>
                            </w:r>
                            <w:r>
                              <w:rPr>
                                <w:sz w:val="20"/>
                                <w:szCs w:val="20"/>
                              </w:rPr>
                              <w:t xml:space="preserve"> The G</w:t>
                            </w:r>
                            <w:r w:rsidRPr="008E1DAB">
                              <w:rPr>
                                <w:sz w:val="20"/>
                                <w:szCs w:val="20"/>
                              </w:rPr>
                              <w:t>raduate</w:t>
                            </w:r>
                            <w:r>
                              <w:rPr>
                                <w:sz w:val="20"/>
                                <w:szCs w:val="20"/>
                              </w:rPr>
                              <w:t xml:space="preserve"> Program</w:t>
                            </w:r>
                            <w:r w:rsidRPr="008E1DAB">
                              <w:rPr>
                                <w:sz w:val="20"/>
                                <w:szCs w:val="20"/>
                              </w:rPr>
                              <w:t xml:space="preserve"> Coordinator</w:t>
                            </w:r>
                            <w:r>
                              <w:rPr>
                                <w:sz w:val="20"/>
                                <w:szCs w:val="20"/>
                              </w:rPr>
                              <w:t xml:space="preserve"> can assist with this process, but Oklahoma State </w:t>
                            </w:r>
                            <w:r w:rsidRPr="00A351DD">
                              <w:rPr>
                                <w:sz w:val="20"/>
                                <w:szCs w:val="20"/>
                              </w:rPr>
                              <w:t>University</w:t>
                            </w:r>
                            <w:r>
                              <w:rPr>
                                <w:sz w:val="20"/>
                                <w:szCs w:val="20"/>
                              </w:rPr>
                              <w:t xml:space="preserve"> is under no obligation to provide the student a new Advisor.  If a new Advisor cannot be identified in 30 calendar days, the student will no longer be eligible to continue in the graduate program. </w:t>
                            </w:r>
                            <w:r w:rsidRPr="008E1DAB">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AFD73" id="Text Box 7" o:spid="_x0000_s1028" type="#_x0000_t202" style="position:absolute;left:0;text-align:left;margin-left:55.2pt;margin-top:38.25pt;width:415pt;height:9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" fillcolor="white [3201]" strokeweight=".5pt">
                <v:textbox>
                  <w:txbxContent>
                    <w:p w14:paraId="76121EA3" w14:textId="3AB24743" w:rsidR="003B3EC4" w:rsidRDefault="003B3EC4" w:rsidP="00844DC6">
                      <w:pPr>
                        <w:pStyle w:val="ListParagraph"/>
                        <w:spacing w:after="0" w:line="240" w:lineRule="auto"/>
                        <w:ind w:left="0"/>
                        <w:contextualSpacing w:val="0"/>
                      </w:pPr>
                      <w:r w:rsidRPr="00755DA2">
                        <w:rPr>
                          <w:b/>
                          <w:i/>
                          <w:sz w:val="20"/>
                          <w:szCs w:val="20"/>
                        </w:rPr>
                        <w:t>Student</w:t>
                      </w:r>
                      <w:r>
                        <w:rPr>
                          <w:b/>
                          <w:i/>
                          <w:sz w:val="20"/>
                          <w:szCs w:val="20"/>
                        </w:rPr>
                        <w:t>-A</w:t>
                      </w:r>
                      <w:r w:rsidRPr="00755DA2">
                        <w:rPr>
                          <w:b/>
                          <w:i/>
                          <w:sz w:val="20"/>
                          <w:szCs w:val="20"/>
                        </w:rPr>
                        <w:t xml:space="preserve">dvisor </w:t>
                      </w:r>
                      <w:r>
                        <w:rPr>
                          <w:b/>
                          <w:i/>
                          <w:sz w:val="20"/>
                          <w:szCs w:val="20"/>
                        </w:rPr>
                        <w:t>Relationship</w:t>
                      </w:r>
                      <w:r w:rsidRPr="008E1DAB">
                        <w:rPr>
                          <w:b/>
                          <w:i/>
                          <w:sz w:val="20"/>
                          <w:szCs w:val="20"/>
                        </w:rPr>
                        <w:t xml:space="preserve">:  </w:t>
                      </w:r>
                      <w:r w:rsidRPr="008E1DAB">
                        <w:rPr>
                          <w:sz w:val="20"/>
                          <w:szCs w:val="20"/>
                        </w:rPr>
                        <w:t>When it is determined that a graduate student and Advisor can no longer work together</w:t>
                      </w:r>
                      <w:r>
                        <w:rPr>
                          <w:sz w:val="20"/>
                          <w:szCs w:val="20"/>
                        </w:rPr>
                        <w:t>,</w:t>
                      </w:r>
                      <w:r w:rsidRPr="008E1DAB">
                        <w:rPr>
                          <w:sz w:val="20"/>
                          <w:szCs w:val="20"/>
                        </w:rPr>
                        <w:t xml:space="preserve"> and all efforts for conflict resolution within the program have been exhausted, it is the responsibility of the student to identify a new </w:t>
                      </w:r>
                      <w:r>
                        <w:rPr>
                          <w:sz w:val="20"/>
                          <w:szCs w:val="20"/>
                        </w:rPr>
                        <w:t>A</w:t>
                      </w:r>
                      <w:r w:rsidRPr="008E1DAB">
                        <w:rPr>
                          <w:sz w:val="20"/>
                          <w:szCs w:val="20"/>
                        </w:rPr>
                        <w:t>dvisor</w:t>
                      </w:r>
                      <w:r>
                        <w:rPr>
                          <w:sz w:val="20"/>
                          <w:szCs w:val="20"/>
                        </w:rPr>
                        <w:t xml:space="preserve"> or change to another degree option or program</w:t>
                      </w:r>
                      <w:r w:rsidRPr="008E1DAB">
                        <w:rPr>
                          <w:sz w:val="20"/>
                          <w:szCs w:val="20"/>
                        </w:rPr>
                        <w:t xml:space="preserve">. </w:t>
                      </w:r>
                      <w:r>
                        <w:rPr>
                          <w:sz w:val="20"/>
                          <w:szCs w:val="20"/>
                        </w:rPr>
                        <w:t xml:space="preserve"> The G</w:t>
                      </w:r>
                      <w:r w:rsidRPr="008E1DAB">
                        <w:rPr>
                          <w:sz w:val="20"/>
                          <w:szCs w:val="20"/>
                        </w:rPr>
                        <w:t>raduate</w:t>
                      </w:r>
                      <w:r>
                        <w:rPr>
                          <w:sz w:val="20"/>
                          <w:szCs w:val="20"/>
                        </w:rPr>
                        <w:t xml:space="preserve"> Program</w:t>
                      </w:r>
                      <w:r w:rsidRPr="008E1DAB">
                        <w:rPr>
                          <w:sz w:val="20"/>
                          <w:szCs w:val="20"/>
                        </w:rPr>
                        <w:t xml:space="preserve"> Coordinator</w:t>
                      </w:r>
                      <w:r>
                        <w:rPr>
                          <w:sz w:val="20"/>
                          <w:szCs w:val="20"/>
                        </w:rPr>
                        <w:t xml:space="preserve"> can assist with this process, but Oklahoma State </w:t>
                      </w:r>
                      <w:r w:rsidRPr="00A351DD">
                        <w:rPr>
                          <w:sz w:val="20"/>
                          <w:szCs w:val="20"/>
                        </w:rPr>
                        <w:t>University</w:t>
                      </w:r>
                      <w:r>
                        <w:rPr>
                          <w:sz w:val="20"/>
                          <w:szCs w:val="20"/>
                        </w:rPr>
                        <w:t xml:space="preserve"> is under no obligation to provide the student a new Advisor.  If a new Advisor cannot be identified in 30 calendar days, the student will no longer be eligible to continue in the graduate program. </w:t>
                      </w:r>
                      <w:r w:rsidRPr="008E1DAB">
                        <w:rPr>
                          <w:sz w:val="20"/>
                          <w:szCs w:val="20"/>
                        </w:rPr>
                        <w:t xml:space="preserve"> </w:t>
                      </w:r>
                    </w:p>
                  </w:txbxContent>
                </v:textbox>
                <w10:wrap type="topAndBottom"/>
              </v:shape>
            </w:pict>
          </mc:Fallback>
        </mc:AlternateContent>
      </w:r>
      <w:r w:rsidR="00DD3CA5" w:rsidRPr="00DC3417">
        <w:t xml:space="preserve">Describe the process to follow and the responsibilities of the </w:t>
      </w:r>
      <w:r w:rsidR="00B65401">
        <w:t>Graduate P</w:t>
      </w:r>
      <w:r w:rsidR="00DD3CA5" w:rsidRPr="00DC3417">
        <w:t xml:space="preserve">rogram </w:t>
      </w:r>
      <w:r w:rsidR="00B65401">
        <w:t>C</w:t>
      </w:r>
      <w:r w:rsidR="00DD3CA5" w:rsidRPr="00DC3417">
        <w:t>oordinator when a student and faculty advisor can no longer work together.</w:t>
      </w:r>
    </w:p>
    <w:p w14:paraId="26C430F1" w14:textId="77777777" w:rsidR="00D902D1" w:rsidRPr="00DC3417" w:rsidRDefault="00F90E62" w:rsidP="00F90E62">
      <w:pPr>
        <w:tabs>
          <w:tab w:val="left" w:pos="1150"/>
        </w:tabs>
      </w:pPr>
      <w:r>
        <w:tab/>
      </w:r>
    </w:p>
    <w:p w14:paraId="4F965C4D" w14:textId="77777777" w:rsidR="00D902D1" w:rsidRPr="00DC3417" w:rsidRDefault="00D902D1">
      <w:r w:rsidRPr="00DC3417">
        <w:rPr>
          <w:b/>
        </w:rPr>
        <w:t>Important Links:</w:t>
      </w:r>
    </w:p>
    <w:p w14:paraId="565FCC24" w14:textId="77777777" w:rsidR="00471B40" w:rsidRPr="00DC3417" w:rsidRDefault="00471B40" w:rsidP="003E72B7">
      <w:pPr>
        <w:pStyle w:val="ListParagraph"/>
        <w:numPr>
          <w:ilvl w:val="0"/>
          <w:numId w:val="7"/>
        </w:numPr>
        <w:spacing w:after="0" w:line="240" w:lineRule="auto"/>
        <w:ind w:left="1080"/>
      </w:pPr>
      <w:r w:rsidRPr="00DC3417">
        <w:t>Graduate Faculty Database:</w:t>
      </w:r>
    </w:p>
    <w:p w14:paraId="34275693" w14:textId="77777777" w:rsidR="009735FD" w:rsidRPr="00DC3417" w:rsidRDefault="00450D6F" w:rsidP="008041E8">
      <w:pPr>
        <w:spacing w:after="0" w:line="240" w:lineRule="auto"/>
        <w:ind w:left="360" w:firstLine="720"/>
      </w:pPr>
      <w:hyperlink r:id="rId14" w:history="1">
        <w:r w:rsidR="00471B40" w:rsidRPr="00DC3417">
          <w:rPr>
            <w:rStyle w:val="Hyperlink"/>
          </w:rPr>
          <w:t>https://gradcollege.okstate.edu/faculty-and-staff-resources</w:t>
        </w:r>
      </w:hyperlink>
    </w:p>
    <w:p w14:paraId="6431028B" w14:textId="77777777" w:rsidR="009735FD" w:rsidRPr="00DC3417" w:rsidRDefault="009735FD" w:rsidP="008041E8">
      <w:pPr>
        <w:spacing w:after="0" w:line="240" w:lineRule="auto"/>
        <w:ind w:left="1080" w:firstLine="720"/>
      </w:pPr>
    </w:p>
    <w:p w14:paraId="473B70BA" w14:textId="77777777" w:rsidR="00A25C0A" w:rsidRPr="00E73D27" w:rsidRDefault="00A25C0A" w:rsidP="003E72B7">
      <w:pPr>
        <w:pStyle w:val="ListParagraph"/>
        <w:numPr>
          <w:ilvl w:val="0"/>
          <w:numId w:val="7"/>
        </w:numPr>
        <w:spacing w:after="0" w:line="240" w:lineRule="auto"/>
        <w:ind w:left="1080"/>
        <w:rPr>
          <w:rStyle w:val="Strong"/>
          <w:b w:val="0"/>
          <w:bCs w:val="0"/>
        </w:rPr>
      </w:pPr>
      <w:r w:rsidRPr="00E73D27">
        <w:rPr>
          <w:rStyle w:val="Strong"/>
          <w:rFonts w:cs="Arial"/>
          <w:b w:val="0"/>
        </w:rPr>
        <w:t>Oklahoma State University Guidelines for Best Practices in Graduate Education</w:t>
      </w:r>
    </w:p>
    <w:p w14:paraId="4E606E6E" w14:textId="77777777" w:rsidR="00A25C0A" w:rsidRDefault="00450D6F" w:rsidP="008041E8">
      <w:pPr>
        <w:pStyle w:val="ListParagraph"/>
        <w:spacing w:after="0" w:line="240" w:lineRule="auto"/>
        <w:ind w:left="1080"/>
      </w:pPr>
      <w:hyperlink r:id="rId15" w:history="1">
        <w:r w:rsidR="00A25C0A" w:rsidRPr="00A845F5">
          <w:rPr>
            <w:rStyle w:val="Hyperlink"/>
          </w:rPr>
          <w:t>https://gradcollege.okstate.edu/best-practices</w:t>
        </w:r>
      </w:hyperlink>
      <w:r w:rsidR="00A25C0A">
        <w:t xml:space="preserve"> </w:t>
      </w:r>
    </w:p>
    <w:p w14:paraId="64794A26" w14:textId="77777777" w:rsidR="00A25C0A" w:rsidRPr="00A25C0A" w:rsidRDefault="00A25C0A" w:rsidP="008041E8">
      <w:pPr>
        <w:pStyle w:val="ListParagraph"/>
        <w:spacing w:after="0" w:line="240" w:lineRule="auto"/>
        <w:ind w:left="1080"/>
      </w:pPr>
    </w:p>
    <w:p w14:paraId="1C1E8BFE" w14:textId="77777777" w:rsidR="00F23DAD" w:rsidRPr="00A25C0A" w:rsidRDefault="00471B40" w:rsidP="003E72B7">
      <w:pPr>
        <w:pStyle w:val="ListParagraph"/>
        <w:numPr>
          <w:ilvl w:val="0"/>
          <w:numId w:val="7"/>
        </w:numPr>
        <w:spacing w:after="0" w:line="240" w:lineRule="auto"/>
        <w:ind w:left="1080"/>
        <w:rPr>
          <w:b/>
        </w:rPr>
      </w:pPr>
      <w:r w:rsidRPr="00A25C0A">
        <w:t>Best</w:t>
      </w:r>
      <w:r w:rsidRPr="00DC3417">
        <w:t xml:space="preserve"> Practices:  Advisory Committees and Defenses </w:t>
      </w:r>
    </w:p>
    <w:p w14:paraId="5AED503C" w14:textId="77777777" w:rsidR="00471B40" w:rsidRPr="00DC3417" w:rsidRDefault="00450D6F" w:rsidP="008041E8">
      <w:pPr>
        <w:spacing w:after="0" w:line="240" w:lineRule="auto"/>
        <w:ind w:left="360" w:firstLine="720"/>
      </w:pPr>
      <w:hyperlink r:id="rId16" w:history="1">
        <w:r w:rsidR="00471B40" w:rsidRPr="00DC3417">
          <w:rPr>
            <w:rStyle w:val="Hyperlink"/>
          </w:rPr>
          <w:t>https://gradcollege.okstate.edu/best-practices</w:t>
        </w:r>
      </w:hyperlink>
      <w:r w:rsidR="00471B40" w:rsidRPr="00DC3417">
        <w:t xml:space="preserve"> </w:t>
      </w:r>
    </w:p>
    <w:p w14:paraId="5D2BFA24" w14:textId="77777777" w:rsidR="00A25C0A" w:rsidRDefault="00A25C0A" w:rsidP="008041E8">
      <w:pPr>
        <w:ind w:left="1440"/>
        <w:rPr>
          <w:b/>
        </w:rPr>
      </w:pPr>
      <w:r>
        <w:rPr>
          <w:b/>
        </w:rPr>
        <w:br w:type="page"/>
      </w:r>
    </w:p>
    <w:p w14:paraId="7B2829F1" w14:textId="77777777" w:rsidR="00F23DAD" w:rsidRPr="00DC3417" w:rsidRDefault="00D80274" w:rsidP="00F23DAD">
      <w:pPr>
        <w:rPr>
          <w:b/>
        </w:rPr>
      </w:pPr>
      <w:r w:rsidRPr="00DC3417">
        <w:rPr>
          <w:b/>
        </w:rPr>
        <w:lastRenderedPageBreak/>
        <w:t>V</w:t>
      </w:r>
      <w:r w:rsidR="00BB4969" w:rsidRPr="00DC3417">
        <w:rPr>
          <w:b/>
        </w:rPr>
        <w:t>I</w:t>
      </w:r>
      <w:r w:rsidR="00BD68C0" w:rsidRPr="00DC3417">
        <w:rPr>
          <w:b/>
        </w:rPr>
        <w:t>. THE</w:t>
      </w:r>
      <w:r w:rsidRPr="00DC3417">
        <w:rPr>
          <w:b/>
        </w:rPr>
        <w:t xml:space="preserve"> </w:t>
      </w:r>
      <w:r w:rsidR="003E1C5B" w:rsidRPr="00DC3417">
        <w:rPr>
          <w:b/>
        </w:rPr>
        <w:t>ADVISORY</w:t>
      </w:r>
      <w:r w:rsidR="00F23DAD" w:rsidRPr="00DC3417">
        <w:rPr>
          <w:b/>
        </w:rPr>
        <w:t xml:space="preserve"> COMMITTEE</w:t>
      </w:r>
    </w:p>
    <w:p w14:paraId="4EDDEDD9" w14:textId="77777777" w:rsidR="00F23DAD" w:rsidRPr="00DC3417" w:rsidRDefault="00F23DAD" w:rsidP="00F23DAD"/>
    <w:p w14:paraId="32FA7BDE" w14:textId="77777777" w:rsidR="00D902D1" w:rsidRPr="00DC3417" w:rsidRDefault="00D902D1" w:rsidP="00D902D1">
      <w:r w:rsidRPr="00DC3417">
        <w:rPr>
          <w:b/>
        </w:rPr>
        <w:t>Purpose:</w:t>
      </w:r>
      <w:r w:rsidRPr="00DC3417">
        <w:t xml:space="preserve"> </w:t>
      </w:r>
      <w:r w:rsidR="009735FD" w:rsidRPr="00DC3417">
        <w:t xml:space="preserve"> The </w:t>
      </w:r>
      <w:r w:rsidR="009735FD" w:rsidRPr="00DC3417">
        <w:rPr>
          <w:rFonts w:cs="Arial"/>
        </w:rPr>
        <w:t>Advisory Committee actively participate</w:t>
      </w:r>
      <w:r w:rsidR="004F034E" w:rsidRPr="00DC3417">
        <w:rPr>
          <w:rFonts w:cs="Arial"/>
        </w:rPr>
        <w:t>s</w:t>
      </w:r>
      <w:r w:rsidR="009735FD" w:rsidRPr="00DC3417">
        <w:rPr>
          <w:rFonts w:cs="Arial"/>
        </w:rPr>
        <w:t xml:space="preserve"> in the </w:t>
      </w:r>
      <w:r w:rsidR="004F034E" w:rsidRPr="00DC3417">
        <w:rPr>
          <w:rFonts w:cs="Arial"/>
        </w:rPr>
        <w:t>education and training</w:t>
      </w:r>
      <w:r w:rsidR="009735FD" w:rsidRPr="00DC3417">
        <w:rPr>
          <w:rFonts w:cs="Arial"/>
        </w:rPr>
        <w:t xml:space="preserve"> of graduate students.  Th</w:t>
      </w:r>
      <w:r w:rsidR="00E5013F" w:rsidRPr="00DC3417">
        <w:rPr>
          <w:rFonts w:cs="Arial"/>
        </w:rPr>
        <w:t>is includes</w:t>
      </w:r>
      <w:r w:rsidR="009735FD" w:rsidRPr="00DC3417">
        <w:rPr>
          <w:rFonts w:cs="Arial"/>
        </w:rPr>
        <w:t xml:space="preserve"> sharing responsibility for reviewing the student’s progr</w:t>
      </w:r>
      <w:r w:rsidR="004F034E" w:rsidRPr="00DC3417">
        <w:rPr>
          <w:rFonts w:cs="Arial"/>
        </w:rPr>
        <w:t>ess</w:t>
      </w:r>
      <w:r w:rsidR="009735FD" w:rsidRPr="00DC3417">
        <w:rPr>
          <w:rFonts w:cs="Arial"/>
        </w:rPr>
        <w:t xml:space="preserve"> and guiding the student toward completion of their program requirements. Programs </w:t>
      </w:r>
      <w:r w:rsidR="004F034E" w:rsidRPr="00DC3417">
        <w:rPr>
          <w:rFonts w:cs="Arial"/>
        </w:rPr>
        <w:t>will</w:t>
      </w:r>
      <w:r w:rsidR="009735FD" w:rsidRPr="00DC3417">
        <w:rPr>
          <w:rFonts w:cs="Arial"/>
        </w:rPr>
        <w:t xml:space="preserve"> develop policies and procedures to ensure that </w:t>
      </w:r>
      <w:r w:rsidR="004F034E" w:rsidRPr="00DC3417">
        <w:rPr>
          <w:rFonts w:cs="Arial"/>
        </w:rPr>
        <w:t xml:space="preserve">the </w:t>
      </w:r>
      <w:r w:rsidR="009735FD" w:rsidRPr="00DC3417">
        <w:rPr>
          <w:rFonts w:cs="Arial"/>
        </w:rPr>
        <w:t>student</w:t>
      </w:r>
      <w:r w:rsidR="004F034E" w:rsidRPr="00DC3417">
        <w:rPr>
          <w:rFonts w:cs="Arial"/>
        </w:rPr>
        <w:t>’</w:t>
      </w:r>
      <w:r w:rsidR="009735FD" w:rsidRPr="00DC3417">
        <w:rPr>
          <w:rFonts w:cs="Arial"/>
        </w:rPr>
        <w:t xml:space="preserve">s </w:t>
      </w:r>
      <w:r w:rsidR="003475ED">
        <w:rPr>
          <w:rFonts w:cs="Arial"/>
        </w:rPr>
        <w:t>Advisory C</w:t>
      </w:r>
      <w:r w:rsidR="004F034E" w:rsidRPr="00DC3417">
        <w:rPr>
          <w:rFonts w:cs="Arial"/>
        </w:rPr>
        <w:t>ommittee is establish</w:t>
      </w:r>
      <w:r w:rsidR="00E5013F" w:rsidRPr="00DC3417">
        <w:rPr>
          <w:rFonts w:cs="Arial"/>
        </w:rPr>
        <w:t>ed</w:t>
      </w:r>
      <w:r w:rsidR="004F034E" w:rsidRPr="00DC3417">
        <w:rPr>
          <w:rFonts w:cs="Arial"/>
        </w:rPr>
        <w:t xml:space="preserve"> early and is composed of members who will provide appropriate mentoring.  This section of the handbook should specify the </w:t>
      </w:r>
      <w:r w:rsidR="00E5013F" w:rsidRPr="00DC3417">
        <w:rPr>
          <w:rFonts w:cs="Arial"/>
        </w:rPr>
        <w:t>function and composition of the membership of the advisory committee.</w:t>
      </w:r>
      <w:r w:rsidR="00535D12" w:rsidRPr="00DC3417">
        <w:rPr>
          <w:rFonts w:cs="Arial"/>
        </w:rPr>
        <w:t xml:space="preserve">  Programs are encouraged to adopt language provided in the </w:t>
      </w:r>
      <w:r w:rsidR="00535D12" w:rsidRPr="00DC3417">
        <w:rPr>
          <w:i/>
        </w:rPr>
        <w:t xml:space="preserve">Best Practices:  Advisory Committees and Defenses </w:t>
      </w:r>
      <w:r w:rsidR="00535D12" w:rsidRPr="00DC3417">
        <w:t>for descriptions of the roles and responsibilities of the committee chair and members.</w:t>
      </w:r>
    </w:p>
    <w:p w14:paraId="4E6ECBEA" w14:textId="77777777" w:rsidR="00535D12" w:rsidRPr="00DC3417" w:rsidRDefault="00535D12" w:rsidP="00D902D1"/>
    <w:p w14:paraId="0B91A8CD" w14:textId="77777777" w:rsidR="00D902D1" w:rsidRPr="00DC3417" w:rsidRDefault="0065598E" w:rsidP="00D902D1">
      <w:r w:rsidRPr="00DC3417">
        <w:rPr>
          <w:b/>
        </w:rPr>
        <w:t>Policy Recommendations:</w:t>
      </w:r>
      <w:r w:rsidRPr="00DC3417">
        <w:t xml:space="preserve">  </w:t>
      </w:r>
    </w:p>
    <w:p w14:paraId="6E057D50" w14:textId="77777777" w:rsidR="0065598E" w:rsidRPr="00DC3417" w:rsidRDefault="0065598E" w:rsidP="003E72B7">
      <w:pPr>
        <w:pStyle w:val="ListParagraph"/>
        <w:numPr>
          <w:ilvl w:val="0"/>
          <w:numId w:val="7"/>
        </w:numPr>
      </w:pPr>
      <w:r w:rsidRPr="00DC3417">
        <w:t xml:space="preserve">The program should establish a time line for forming an </w:t>
      </w:r>
      <w:r w:rsidR="003475ED">
        <w:t>A</w:t>
      </w:r>
      <w:r w:rsidRPr="00DC3417">
        <w:t xml:space="preserve">dvisory </w:t>
      </w:r>
      <w:r w:rsidR="003475ED">
        <w:t>C</w:t>
      </w:r>
      <w:r w:rsidRPr="00DC3417">
        <w:t xml:space="preserve">ommittee </w:t>
      </w:r>
      <w:r w:rsidR="003475ED">
        <w:t xml:space="preserve">and filing a Plan of Study </w:t>
      </w:r>
      <w:r w:rsidRPr="00DC3417">
        <w:t>that meets the Graduate College deadlines.</w:t>
      </w:r>
    </w:p>
    <w:p w14:paraId="63A552C8" w14:textId="77777777" w:rsidR="0065598E" w:rsidRDefault="0065598E" w:rsidP="003E72B7">
      <w:pPr>
        <w:pStyle w:val="ListParagraph"/>
        <w:numPr>
          <w:ilvl w:val="0"/>
          <w:numId w:val="7"/>
        </w:numPr>
        <w:spacing w:before="240"/>
      </w:pPr>
      <w:r w:rsidRPr="00DC3417">
        <w:t>The program will advise graduate students on how to select the members of their advisory committee.</w:t>
      </w:r>
    </w:p>
    <w:p w14:paraId="5865B213" w14:textId="77777777" w:rsidR="00F016C2" w:rsidRPr="00DC3417" w:rsidRDefault="00F016C2" w:rsidP="003E72B7">
      <w:pPr>
        <w:pStyle w:val="ListParagraph"/>
        <w:numPr>
          <w:ilvl w:val="0"/>
          <w:numId w:val="7"/>
        </w:numPr>
        <w:spacing w:before="240"/>
      </w:pPr>
      <w:r>
        <w:t>Describe the Advisory Committee’s role in annual reviews of student progress.</w:t>
      </w:r>
    </w:p>
    <w:p w14:paraId="506D6090" w14:textId="77777777" w:rsidR="0065598E" w:rsidRPr="00DC3417" w:rsidRDefault="0065598E" w:rsidP="0065598E">
      <w:pPr>
        <w:pStyle w:val="ListParagraph"/>
      </w:pPr>
    </w:p>
    <w:p w14:paraId="0F1E501A" w14:textId="77777777" w:rsidR="00D902D1" w:rsidRPr="00DC3417" w:rsidRDefault="00D902D1" w:rsidP="00D902D1">
      <w:r w:rsidRPr="00DC3417">
        <w:rPr>
          <w:b/>
        </w:rPr>
        <w:t xml:space="preserve">Information to Include: </w:t>
      </w:r>
    </w:p>
    <w:p w14:paraId="18F3BC7B" w14:textId="77777777" w:rsidR="004574DF" w:rsidRDefault="0065598E" w:rsidP="003E72B7">
      <w:pPr>
        <w:pStyle w:val="ListParagraph"/>
        <w:numPr>
          <w:ilvl w:val="0"/>
          <w:numId w:val="6"/>
        </w:numPr>
      </w:pPr>
      <w:r w:rsidRPr="00DC3417">
        <w:t>Describe the fu</w:t>
      </w:r>
      <w:r w:rsidR="00846EAC" w:rsidRPr="00DC3417">
        <w:t xml:space="preserve">nction of the </w:t>
      </w:r>
      <w:r w:rsidR="00ED0DDF">
        <w:t>A</w:t>
      </w:r>
      <w:r w:rsidR="00846EAC" w:rsidRPr="00DC3417">
        <w:t xml:space="preserve">dvisory </w:t>
      </w:r>
      <w:r w:rsidR="00ED0DDF">
        <w:t>C</w:t>
      </w:r>
      <w:r w:rsidR="00846EAC" w:rsidRPr="00DC3417">
        <w:t>ommittee and the roles of its members</w:t>
      </w:r>
      <w:r w:rsidRPr="00DC3417">
        <w:t>.</w:t>
      </w:r>
      <w:r w:rsidR="004574DF">
        <w:t xml:space="preserve">  </w:t>
      </w:r>
      <w:r w:rsidR="004574DF" w:rsidRPr="00DC3417">
        <w:t>(</w:t>
      </w:r>
      <w:r w:rsidR="004574DF" w:rsidRPr="008F2C9D">
        <w:rPr>
          <w:i/>
          <w:color w:val="C00000"/>
        </w:rPr>
        <w:t>Suggested text provided.</w:t>
      </w:r>
      <w:r w:rsidR="004574DF" w:rsidRPr="008F2C9D">
        <w:t>)</w:t>
      </w:r>
    </w:p>
    <w:p w14:paraId="599275A7" w14:textId="77777777" w:rsidR="00B414E7" w:rsidRPr="00DC3417" w:rsidRDefault="00B414E7" w:rsidP="00B414E7">
      <w:pPr>
        <w:ind w:left="360"/>
      </w:pPr>
    </w:p>
    <w:p w14:paraId="62B85FA2" w14:textId="77777777" w:rsidR="00B414E7" w:rsidRDefault="00B414E7" w:rsidP="004574DF">
      <w:pPr>
        <w:pStyle w:val="ListParagraph"/>
      </w:pPr>
      <w:r w:rsidRPr="00285C9B">
        <w:rPr>
          <w:rFonts w:cs="Arial"/>
          <w:noProof/>
          <w:sz w:val="20"/>
          <w:szCs w:val="20"/>
        </w:rPr>
        <mc:AlternateContent>
          <mc:Choice Requires="wps">
            <w:drawing>
              <wp:anchor distT="0" distB="0" distL="114300" distR="114300" simplePos="0" relativeHeight="251666944" behindDoc="0" locked="0" layoutInCell="1" allowOverlap="1" wp14:anchorId="01D927AA" wp14:editId="02D34BE0">
                <wp:simplePos x="0" y="0"/>
                <wp:positionH relativeFrom="column">
                  <wp:posOffset>434340</wp:posOffset>
                </wp:positionH>
                <wp:positionV relativeFrom="paragraph">
                  <wp:posOffset>208915</wp:posOffset>
                </wp:positionV>
                <wp:extent cx="5200650" cy="2575560"/>
                <wp:effectExtent l="0" t="0" r="19050" b="15240"/>
                <wp:wrapTopAndBottom/>
                <wp:docPr id="2" name="Text Box 2"/>
                <wp:cNvGraphicFramePr/>
                <a:graphic xmlns:a="http://schemas.openxmlformats.org/drawingml/2006/main">
                  <a:graphicData uri="http://schemas.microsoft.com/office/word/2010/wordprocessingShape">
                    <wps:wsp>
                      <wps:cNvSpPr txBox="1"/>
                      <wps:spPr>
                        <a:xfrm>
                          <a:off x="0" y="0"/>
                          <a:ext cx="5200650" cy="2575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8C795" w14:textId="77777777" w:rsidR="003B3EC4" w:rsidRPr="00285C9B" w:rsidRDefault="003B3EC4" w:rsidP="00C25495">
                            <w:pPr>
                              <w:spacing w:after="0" w:line="240" w:lineRule="auto"/>
                              <w:contextualSpacing/>
                              <w:rPr>
                                <w:rStyle w:val="Emphasis"/>
                                <w:rFonts w:cs="Arial"/>
                                <w:b/>
                                <w:i w:val="0"/>
                                <w:sz w:val="20"/>
                                <w:szCs w:val="20"/>
                              </w:rPr>
                            </w:pPr>
                            <w:r w:rsidRPr="00285C9B">
                              <w:rPr>
                                <w:rStyle w:val="Emphasis"/>
                                <w:rFonts w:cs="Arial"/>
                                <w:b/>
                                <w:i w:val="0"/>
                                <w:sz w:val="20"/>
                                <w:szCs w:val="20"/>
                              </w:rPr>
                              <w:t>Roles, Responsibilities and Quali</w:t>
                            </w:r>
                            <w:r>
                              <w:rPr>
                                <w:rStyle w:val="Emphasis"/>
                                <w:rFonts w:cs="Arial"/>
                                <w:b/>
                                <w:i w:val="0"/>
                                <w:sz w:val="20"/>
                                <w:szCs w:val="20"/>
                              </w:rPr>
                              <w:t xml:space="preserve">fications of the Chair </w:t>
                            </w:r>
                            <w:r w:rsidRPr="00285C9B">
                              <w:rPr>
                                <w:rStyle w:val="Emphasis"/>
                                <w:rFonts w:cs="Arial"/>
                                <w:b/>
                                <w:i w:val="0"/>
                                <w:sz w:val="20"/>
                                <w:szCs w:val="20"/>
                              </w:rPr>
                              <w:t>and Advisory Committee Members:</w:t>
                            </w:r>
                          </w:p>
                          <w:p w14:paraId="7B0D98A9" w14:textId="77777777" w:rsidR="003B3EC4" w:rsidRPr="00285C9B" w:rsidRDefault="003B3EC4" w:rsidP="00C25495">
                            <w:pPr>
                              <w:spacing w:after="0" w:line="240" w:lineRule="auto"/>
                              <w:rPr>
                                <w:rFonts w:cs="Arial"/>
                                <w:sz w:val="20"/>
                                <w:szCs w:val="20"/>
                              </w:rPr>
                            </w:pPr>
                            <w:r w:rsidRPr="00285C9B">
                              <w:rPr>
                                <w:rStyle w:val="Emphasis"/>
                                <w:rFonts w:cs="Arial"/>
                                <w:b/>
                                <w:sz w:val="20"/>
                                <w:szCs w:val="20"/>
                              </w:rPr>
                              <w:t>Chair</w:t>
                            </w:r>
                            <w:r w:rsidRPr="00285C9B">
                              <w:rPr>
                                <w:rFonts w:cs="Arial"/>
                                <w:b/>
                                <w:sz w:val="20"/>
                                <w:szCs w:val="20"/>
                              </w:rPr>
                              <w:t>:</w:t>
                            </w:r>
                            <w:r w:rsidRPr="00285C9B">
                              <w:rPr>
                                <w:rFonts w:cs="Arial"/>
                                <w:sz w:val="20"/>
                                <w:szCs w:val="20"/>
                              </w:rPr>
                              <w:t xml:space="preserve"> The primary responsibility of the Chair of a graduate student’s Advisory Committee is to monitor the progress of the student toward degree completion. The Chair is commonly the research Advisor, but this is not a requirement. The Chair must have a strong familiarity with the academic requirements appropriate to the degree sought. The Chair must hold an appropriate OSU Graduate Faculty appointment, typically a tenure-track appointment in the academic unit in which the graduate degree is housed. The Chair’s duties include convening meetings of the </w:t>
                            </w:r>
                            <w:r>
                              <w:rPr>
                                <w:rFonts w:cs="Arial"/>
                                <w:sz w:val="20"/>
                                <w:szCs w:val="20"/>
                              </w:rPr>
                              <w:t>A</w:t>
                            </w:r>
                            <w:r w:rsidRPr="00285C9B">
                              <w:rPr>
                                <w:rFonts w:cs="Arial"/>
                                <w:sz w:val="20"/>
                                <w:szCs w:val="20"/>
                              </w:rPr>
                              <w:t xml:space="preserve">dvisory </w:t>
                            </w:r>
                            <w:r>
                              <w:rPr>
                                <w:rFonts w:cs="Arial"/>
                                <w:sz w:val="20"/>
                                <w:szCs w:val="20"/>
                              </w:rPr>
                              <w:t>C</w:t>
                            </w:r>
                            <w:r w:rsidRPr="00285C9B">
                              <w:rPr>
                                <w:rFonts w:cs="Arial"/>
                                <w:sz w:val="20"/>
                                <w:szCs w:val="20"/>
                              </w:rPr>
                              <w:t>ommittee, as appropriate; ensuring compliance with University and Graduate College policies, procedures and requirements; overseeing the Plan of Study and thesis/dissertation submission processes; and ensuring that the research topic undertaken is appropriate to satisfy degree requirements with the results openly accessible. If the Chair is not also the Advisor, the Chair should serve as a liaison with the Advisor with regard to progress of research in fulfillment of degree requirements.</w:t>
                            </w:r>
                          </w:p>
                          <w:p w14:paraId="53A67D36" w14:textId="77777777" w:rsidR="003B3EC4" w:rsidRDefault="003B3EC4" w:rsidP="00C25495">
                            <w:pPr>
                              <w:spacing w:after="0" w:line="240" w:lineRule="auto"/>
                              <w:rPr>
                                <w:rStyle w:val="Emphasis"/>
                                <w:rFonts w:cs="Arial"/>
                                <w:b/>
                                <w:sz w:val="20"/>
                                <w:szCs w:val="20"/>
                              </w:rPr>
                            </w:pPr>
                          </w:p>
                          <w:p w14:paraId="351E5729" w14:textId="77777777" w:rsidR="003B3EC4" w:rsidRPr="00C25495" w:rsidRDefault="003B3EC4" w:rsidP="004574DF">
                            <w:pPr>
                              <w:spacing w:after="0" w:line="240" w:lineRule="auto"/>
                              <w:jc w:val="center"/>
                              <w:rPr>
                                <w:rFonts w:cs="Arial"/>
                                <w:i/>
                                <w:sz w:val="20"/>
                                <w:szCs w:val="20"/>
                              </w:rPr>
                            </w:pPr>
                            <w:r w:rsidRPr="00C25495">
                              <w:rPr>
                                <w:rFonts w:cs="Arial"/>
                                <w:i/>
                                <w:sz w:val="20"/>
                                <w:szCs w:val="20"/>
                              </w:rPr>
                              <w:t>(Continued on the following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27AA" id="Text Box 2" o:spid="_x0000_s1029" type="#_x0000_t202" style="position:absolute;left:0;text-align:left;margin-left:34.2pt;margin-top:16.45pt;width:409.5pt;height:20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" fillcolor="white [3201]" strokeweight=".5pt">
                <v:textbox>
                  <w:txbxContent>
                    <w:p w14:paraId="78F8C795" w14:textId="77777777" w:rsidR="003B3EC4" w:rsidRPr="00285C9B" w:rsidRDefault="003B3EC4" w:rsidP="00C25495">
                      <w:pPr>
                        <w:spacing w:after="0" w:line="240" w:lineRule="auto"/>
                        <w:contextualSpacing/>
                        <w:rPr>
                          <w:rStyle w:val="Emphasis"/>
                          <w:rFonts w:cs="Arial"/>
                          <w:b/>
                          <w:i w:val="0"/>
                          <w:sz w:val="20"/>
                          <w:szCs w:val="20"/>
                        </w:rPr>
                      </w:pPr>
                      <w:r w:rsidRPr="00285C9B">
                        <w:rPr>
                          <w:rStyle w:val="Emphasis"/>
                          <w:rFonts w:cs="Arial"/>
                          <w:b/>
                          <w:i w:val="0"/>
                          <w:sz w:val="20"/>
                          <w:szCs w:val="20"/>
                        </w:rPr>
                        <w:t>Roles, Responsibilities and Quali</w:t>
                      </w:r>
                      <w:r>
                        <w:rPr>
                          <w:rStyle w:val="Emphasis"/>
                          <w:rFonts w:cs="Arial"/>
                          <w:b/>
                          <w:i w:val="0"/>
                          <w:sz w:val="20"/>
                          <w:szCs w:val="20"/>
                        </w:rPr>
                        <w:t xml:space="preserve">fications of the Chair </w:t>
                      </w:r>
                      <w:r w:rsidRPr="00285C9B">
                        <w:rPr>
                          <w:rStyle w:val="Emphasis"/>
                          <w:rFonts w:cs="Arial"/>
                          <w:b/>
                          <w:i w:val="0"/>
                          <w:sz w:val="20"/>
                          <w:szCs w:val="20"/>
                        </w:rPr>
                        <w:t>and Advisory Committee Members:</w:t>
                      </w:r>
                    </w:p>
                    <w:p w14:paraId="7B0D98A9" w14:textId="77777777" w:rsidR="003B3EC4" w:rsidRPr="00285C9B" w:rsidRDefault="003B3EC4" w:rsidP="00C25495">
                      <w:pPr>
                        <w:spacing w:after="0" w:line="240" w:lineRule="auto"/>
                        <w:rPr>
                          <w:rFonts w:cs="Arial"/>
                          <w:sz w:val="20"/>
                          <w:szCs w:val="20"/>
                        </w:rPr>
                      </w:pPr>
                      <w:r w:rsidRPr="00285C9B">
                        <w:rPr>
                          <w:rStyle w:val="Emphasis"/>
                          <w:rFonts w:cs="Arial"/>
                          <w:b/>
                          <w:sz w:val="20"/>
                          <w:szCs w:val="20"/>
                        </w:rPr>
                        <w:t>Chair</w:t>
                      </w:r>
                      <w:r w:rsidRPr="00285C9B">
                        <w:rPr>
                          <w:rFonts w:cs="Arial"/>
                          <w:b/>
                          <w:sz w:val="20"/>
                          <w:szCs w:val="20"/>
                        </w:rPr>
                        <w:t>:</w:t>
                      </w:r>
                      <w:r w:rsidRPr="00285C9B">
                        <w:rPr>
                          <w:rFonts w:cs="Arial"/>
                          <w:sz w:val="20"/>
                          <w:szCs w:val="20"/>
                        </w:rPr>
                        <w:t xml:space="preserve"> The primary responsibility of the Chair of a graduate student’s Advisory Committee is to monitor the progress of the student toward degree completion. The Chair is commonly the research Advisor, but this is not a requirement. The Chair must have a strong familiarity with the academic requirements appropriate to the degree sought. The Chair must hold an appropriate OSU Graduate Faculty appointment, typically a tenure-track appointment in the academic unit in which the graduate degree is housed. The Chair’s duties include convening meetings of the </w:t>
                      </w:r>
                      <w:r>
                        <w:rPr>
                          <w:rFonts w:cs="Arial"/>
                          <w:sz w:val="20"/>
                          <w:szCs w:val="20"/>
                        </w:rPr>
                        <w:t>A</w:t>
                      </w:r>
                      <w:r w:rsidRPr="00285C9B">
                        <w:rPr>
                          <w:rFonts w:cs="Arial"/>
                          <w:sz w:val="20"/>
                          <w:szCs w:val="20"/>
                        </w:rPr>
                        <w:t xml:space="preserve">dvisory </w:t>
                      </w:r>
                      <w:r>
                        <w:rPr>
                          <w:rFonts w:cs="Arial"/>
                          <w:sz w:val="20"/>
                          <w:szCs w:val="20"/>
                        </w:rPr>
                        <w:t>C</w:t>
                      </w:r>
                      <w:r w:rsidRPr="00285C9B">
                        <w:rPr>
                          <w:rFonts w:cs="Arial"/>
                          <w:sz w:val="20"/>
                          <w:szCs w:val="20"/>
                        </w:rPr>
                        <w:t>ommittee, as appropriate; ensuring compliance with University and Graduate College policies, procedures and requirements; overseeing the Plan of Study and thesis/dissertation submission processes; and ensuring that the research topic undertaken is appropriate to satisfy degree requirements with the results openly accessible. If the Chair is not also the Advisor, the Chair should serve as a liaison with the Advisor with regard to progress of research in fulfillment of degree requirements.</w:t>
                      </w:r>
                    </w:p>
                    <w:p w14:paraId="53A67D36" w14:textId="77777777" w:rsidR="003B3EC4" w:rsidRDefault="003B3EC4" w:rsidP="00C25495">
                      <w:pPr>
                        <w:spacing w:after="0" w:line="240" w:lineRule="auto"/>
                        <w:rPr>
                          <w:rStyle w:val="Emphasis"/>
                          <w:rFonts w:cs="Arial"/>
                          <w:b/>
                          <w:sz w:val="20"/>
                          <w:szCs w:val="20"/>
                        </w:rPr>
                      </w:pPr>
                    </w:p>
                    <w:p w14:paraId="351E5729" w14:textId="77777777" w:rsidR="003B3EC4" w:rsidRPr="00C25495" w:rsidRDefault="003B3EC4" w:rsidP="004574DF">
                      <w:pPr>
                        <w:spacing w:after="0" w:line="240" w:lineRule="auto"/>
                        <w:jc w:val="center"/>
                        <w:rPr>
                          <w:rFonts w:cs="Arial"/>
                          <w:i/>
                          <w:sz w:val="20"/>
                          <w:szCs w:val="20"/>
                        </w:rPr>
                      </w:pPr>
                      <w:r w:rsidRPr="00C25495">
                        <w:rPr>
                          <w:rFonts w:cs="Arial"/>
                          <w:i/>
                          <w:sz w:val="20"/>
                          <w:szCs w:val="20"/>
                        </w:rPr>
                        <w:t>(Continued on the following page)</w:t>
                      </w:r>
                    </w:p>
                  </w:txbxContent>
                </v:textbox>
                <w10:wrap type="topAndBottom"/>
              </v:shape>
            </w:pict>
          </mc:Fallback>
        </mc:AlternateContent>
      </w:r>
    </w:p>
    <w:p w14:paraId="5639AD21" w14:textId="77777777" w:rsidR="00D902D1" w:rsidRDefault="00D902D1" w:rsidP="004574DF">
      <w:pPr>
        <w:pStyle w:val="ListParagraph"/>
      </w:pPr>
    </w:p>
    <w:p w14:paraId="7DB3BEAD" w14:textId="77777777" w:rsidR="00ED0DDF" w:rsidRPr="00DC3417" w:rsidRDefault="00ED0DDF" w:rsidP="00ED0DDF">
      <w:pPr>
        <w:pStyle w:val="ListParagraph"/>
      </w:pPr>
    </w:p>
    <w:p w14:paraId="73A6DE11" w14:textId="77777777" w:rsidR="00B414E7" w:rsidRDefault="00D80599" w:rsidP="00D80599">
      <w:pPr>
        <w:pStyle w:val="ListParagraph"/>
      </w:pPr>
      <w:r>
        <w:rPr>
          <w:rFonts w:cs="Arial"/>
          <w:noProof/>
          <w:sz w:val="20"/>
          <w:szCs w:val="20"/>
        </w:rPr>
        <w:lastRenderedPageBreak/>
        <mc:AlternateContent>
          <mc:Choice Requires="wps">
            <w:drawing>
              <wp:anchor distT="0" distB="0" distL="114300" distR="114300" simplePos="0" relativeHeight="251657728" behindDoc="0" locked="0" layoutInCell="1" allowOverlap="1" wp14:anchorId="7F127CCE" wp14:editId="034AF707">
                <wp:simplePos x="0" y="0"/>
                <wp:positionH relativeFrom="column">
                  <wp:posOffset>373380</wp:posOffset>
                </wp:positionH>
                <wp:positionV relativeFrom="paragraph">
                  <wp:posOffset>334010</wp:posOffset>
                </wp:positionV>
                <wp:extent cx="5410200" cy="3070860"/>
                <wp:effectExtent l="0" t="0" r="19050" b="15240"/>
                <wp:wrapTopAndBottom/>
                <wp:docPr id="9" name="Text Box 9"/>
                <wp:cNvGraphicFramePr/>
                <a:graphic xmlns:a="http://schemas.openxmlformats.org/drawingml/2006/main">
                  <a:graphicData uri="http://schemas.microsoft.com/office/word/2010/wordprocessingShape">
                    <wps:wsp>
                      <wps:cNvSpPr txBox="1"/>
                      <wps:spPr>
                        <a:xfrm>
                          <a:off x="0" y="0"/>
                          <a:ext cx="5410200" cy="307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2C08C" w14:textId="77777777" w:rsidR="003B3EC4" w:rsidRDefault="003B3EC4" w:rsidP="00B414E7">
                            <w:pPr>
                              <w:spacing w:after="0" w:line="240" w:lineRule="auto"/>
                              <w:rPr>
                                <w:rFonts w:cs="Arial"/>
                                <w:sz w:val="20"/>
                                <w:szCs w:val="20"/>
                              </w:rPr>
                            </w:pPr>
                            <w:r w:rsidRPr="00285C9B">
                              <w:rPr>
                                <w:rStyle w:val="Emphasis"/>
                                <w:rFonts w:cs="Arial"/>
                                <w:b/>
                                <w:sz w:val="20"/>
                                <w:szCs w:val="20"/>
                              </w:rPr>
                              <w:t>Expert Committee Member(s):</w:t>
                            </w:r>
                            <w:r w:rsidRPr="00285C9B">
                              <w:rPr>
                                <w:rFonts w:cs="Arial"/>
                                <w:sz w:val="20"/>
                                <w:szCs w:val="20"/>
                              </w:rPr>
                              <w:t> The Advisory Committee must include at least one Expert Member whose expertise and counsel serve the graduate student in attaining the research, scholarly, creative or professional preparation goal that is worthy of the degree sought. Expert Members must hold an appropriate OSU Graduate Faculty appointment. Typically, such individuals are faculty members in the student’s graduate program. An Expert Member’s responsibilities include guiding the research, scholarly or creative activities throughout the process, approving the Plan of Study, reviewing draft documents, attending regular meetings of the Advisory Committee, and interacting regularly with Advisory Committee members to facilitate and monitor degree completion progress.</w:t>
                            </w:r>
                          </w:p>
                          <w:p w14:paraId="0FC19EF8" w14:textId="77777777" w:rsidR="003B3EC4" w:rsidRDefault="003B3EC4" w:rsidP="00C25495">
                            <w:pPr>
                              <w:spacing w:after="0" w:line="240" w:lineRule="auto"/>
                              <w:rPr>
                                <w:rStyle w:val="Emphasis"/>
                                <w:rFonts w:cs="Arial"/>
                                <w:b/>
                                <w:sz w:val="20"/>
                                <w:szCs w:val="20"/>
                              </w:rPr>
                            </w:pPr>
                          </w:p>
                          <w:p w14:paraId="11FC36FC" w14:textId="77777777" w:rsidR="003B3EC4" w:rsidRDefault="003B3EC4" w:rsidP="00C25495">
                            <w:pPr>
                              <w:spacing w:after="0" w:line="240" w:lineRule="auto"/>
                            </w:pPr>
                            <w:r w:rsidRPr="00285C9B">
                              <w:rPr>
                                <w:rStyle w:val="Emphasis"/>
                                <w:rFonts w:cs="Arial"/>
                                <w:b/>
                                <w:sz w:val="20"/>
                                <w:szCs w:val="20"/>
                              </w:rPr>
                              <w:t>Outside Committee Member:</w:t>
                            </w:r>
                            <w:r w:rsidRPr="00285C9B">
                              <w:rPr>
                                <w:rFonts w:cs="Arial"/>
                                <w:b/>
                                <w:sz w:val="20"/>
                                <w:szCs w:val="20"/>
                              </w:rPr>
                              <w:t> </w:t>
                            </w:r>
                            <w:r w:rsidRPr="00285C9B">
                              <w:rPr>
                                <w:rFonts w:cs="Arial"/>
                                <w:sz w:val="20"/>
                                <w:szCs w:val="20"/>
                              </w:rPr>
                              <w:t>The Advisory Committee must also include one </w:t>
                            </w:r>
                            <w:r w:rsidRPr="00285C9B">
                              <w:rPr>
                                <w:rStyle w:val="Emphasis"/>
                                <w:rFonts w:cs="Arial"/>
                                <w:sz w:val="20"/>
                                <w:szCs w:val="20"/>
                              </w:rPr>
                              <w:t>Outside Member</w:t>
                            </w:r>
                            <w:r w:rsidRPr="00285C9B">
                              <w:rPr>
                                <w:rFonts w:cs="Arial"/>
                                <w:sz w:val="20"/>
                                <w:szCs w:val="20"/>
                              </w:rPr>
                              <w:t> who serves as the representative of the Graduate College and ensures a high level of integrity in the processes that the Advisory Committee utilizes to review and evaluate the student throughout the graduate program. The Outside Member must be a member of the OSU faculty and Graduate Faculty.  The Outside Member must not be a faculty member from the academic unit or graduate program of either the graduate student, Advisor or the Chair of the Advisory Committee. The Outside Member ensures that appropriate academic standards are applied in evaluating the student, and that the student is dealt with in a fair manner consistent with OSU policies. The Outside member also provides expert advice when appropriate to the student in the conduct of research and writing of the dissertation.</w:t>
                            </w:r>
                          </w:p>
                          <w:p w14:paraId="13D61F71" w14:textId="77777777" w:rsidR="003B3EC4" w:rsidRDefault="003B3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7CCE" id="Text Box 9" o:spid="_x0000_s1030" type="#_x0000_t202" style="position:absolute;left:0;text-align:left;margin-left:29.4pt;margin-top:26.3pt;width:426pt;height:2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" fillcolor="white [3201]" strokeweight=".5pt">
                <v:textbox>
                  <w:txbxContent>
                    <w:p w14:paraId="45A2C08C" w14:textId="77777777" w:rsidR="003B3EC4" w:rsidRDefault="003B3EC4" w:rsidP="00B414E7">
                      <w:pPr>
                        <w:spacing w:after="0" w:line="240" w:lineRule="auto"/>
                        <w:rPr>
                          <w:rFonts w:cs="Arial"/>
                          <w:sz w:val="20"/>
                          <w:szCs w:val="20"/>
                        </w:rPr>
                      </w:pPr>
                      <w:r w:rsidRPr="00285C9B">
                        <w:rPr>
                          <w:rStyle w:val="Emphasis"/>
                          <w:rFonts w:cs="Arial"/>
                          <w:b/>
                          <w:sz w:val="20"/>
                          <w:szCs w:val="20"/>
                        </w:rPr>
                        <w:t>Expert Committee Member(s):</w:t>
                      </w:r>
                      <w:r w:rsidRPr="00285C9B">
                        <w:rPr>
                          <w:rFonts w:cs="Arial"/>
                          <w:sz w:val="20"/>
                          <w:szCs w:val="20"/>
                        </w:rPr>
                        <w:t> The Advisory Committee must include at least one Expert Member whose expertise and counsel serve the graduate student in attaining the research, scholarly, creative or professional preparation goal that is worthy of the degree sought. Expert Members must hold an appropriate OSU Graduate Faculty appointment. Typically, such individuals are faculty members in the student’s graduate program. An Expert Member’s responsibilities include guiding the research, scholarly or creative activities throughout the process, approving the Plan of Study, reviewing draft documents, attending regular meetings of the Advisory Committee, and interacting regularly with Advisory Committee members to facilitate and monitor degree completion progress.</w:t>
                      </w:r>
                    </w:p>
                    <w:p w14:paraId="0FC19EF8" w14:textId="77777777" w:rsidR="003B3EC4" w:rsidRDefault="003B3EC4" w:rsidP="00C25495">
                      <w:pPr>
                        <w:spacing w:after="0" w:line="240" w:lineRule="auto"/>
                        <w:rPr>
                          <w:rStyle w:val="Emphasis"/>
                          <w:rFonts w:cs="Arial"/>
                          <w:b/>
                          <w:sz w:val="20"/>
                          <w:szCs w:val="20"/>
                        </w:rPr>
                      </w:pPr>
                    </w:p>
                    <w:p w14:paraId="11FC36FC" w14:textId="77777777" w:rsidR="003B3EC4" w:rsidRDefault="003B3EC4" w:rsidP="00C25495">
                      <w:pPr>
                        <w:spacing w:after="0" w:line="240" w:lineRule="auto"/>
                      </w:pPr>
                      <w:r w:rsidRPr="00285C9B">
                        <w:rPr>
                          <w:rStyle w:val="Emphasis"/>
                          <w:rFonts w:cs="Arial"/>
                          <w:b/>
                          <w:sz w:val="20"/>
                          <w:szCs w:val="20"/>
                        </w:rPr>
                        <w:t>Outside Committee Member:</w:t>
                      </w:r>
                      <w:r w:rsidRPr="00285C9B">
                        <w:rPr>
                          <w:rFonts w:cs="Arial"/>
                          <w:b/>
                          <w:sz w:val="20"/>
                          <w:szCs w:val="20"/>
                        </w:rPr>
                        <w:t> </w:t>
                      </w:r>
                      <w:r w:rsidRPr="00285C9B">
                        <w:rPr>
                          <w:rFonts w:cs="Arial"/>
                          <w:sz w:val="20"/>
                          <w:szCs w:val="20"/>
                        </w:rPr>
                        <w:t>The Advisory Committee must also include one </w:t>
                      </w:r>
                      <w:r w:rsidRPr="00285C9B">
                        <w:rPr>
                          <w:rStyle w:val="Emphasis"/>
                          <w:rFonts w:cs="Arial"/>
                          <w:sz w:val="20"/>
                          <w:szCs w:val="20"/>
                        </w:rPr>
                        <w:t>Outside Member</w:t>
                      </w:r>
                      <w:r w:rsidRPr="00285C9B">
                        <w:rPr>
                          <w:rFonts w:cs="Arial"/>
                          <w:sz w:val="20"/>
                          <w:szCs w:val="20"/>
                        </w:rPr>
                        <w:t> who serves as the representative of the Graduate College and ensures a high level of integrity in the processes that the Advisory Committee utilizes to review and evaluate the student throughout the graduate program. The Outside Member must be a member of the OSU faculty and Graduate Faculty.  The Outside Member must not be a faculty member from the academic unit or graduate program of either the graduate student, Advisor or the Chair of the Advisory Committee. The Outside Member ensures that appropriate academic standards are applied in evaluating the student, and that the student is dealt with in a fair manner consistent with OSU policies. The Outside member also provides expert advice when appropriate to the student in the conduct of research and writing of the dissertation.</w:t>
                      </w:r>
                    </w:p>
                    <w:p w14:paraId="13D61F71" w14:textId="77777777" w:rsidR="003B3EC4" w:rsidRDefault="003B3EC4"/>
                  </w:txbxContent>
                </v:textbox>
                <w10:wrap type="topAndBottom"/>
              </v:shape>
            </w:pict>
          </mc:Fallback>
        </mc:AlternateContent>
      </w:r>
    </w:p>
    <w:p w14:paraId="63A22FAE" w14:textId="77777777" w:rsidR="00D80599" w:rsidRDefault="00D80599" w:rsidP="00D80599">
      <w:pPr>
        <w:pStyle w:val="ListParagraph"/>
      </w:pPr>
    </w:p>
    <w:p w14:paraId="600C09A4" w14:textId="77777777" w:rsidR="00B414E7" w:rsidRDefault="00ED0DDF" w:rsidP="003E72B7">
      <w:pPr>
        <w:pStyle w:val="ListParagraph"/>
        <w:numPr>
          <w:ilvl w:val="0"/>
          <w:numId w:val="6"/>
        </w:numPr>
      </w:pPr>
      <w:r w:rsidRPr="00DC3417">
        <w:t xml:space="preserve">Provide instruction on how to form an </w:t>
      </w:r>
      <w:r>
        <w:t>A</w:t>
      </w:r>
      <w:r w:rsidRPr="00DC3417">
        <w:t xml:space="preserve">dvisory </w:t>
      </w:r>
      <w:r>
        <w:t>C</w:t>
      </w:r>
      <w:r w:rsidRPr="00DC3417">
        <w:t>ommittee including the deadlines, number of faculty required, minimum number of faculty from inside the program and number from outside the program, departmental norms about how committee members are to be asked to serve on committees.  (</w:t>
      </w:r>
      <w:r w:rsidRPr="008F2C9D">
        <w:rPr>
          <w:i/>
          <w:color w:val="C00000"/>
        </w:rPr>
        <w:t>Suggested text provided.</w:t>
      </w:r>
      <w:r w:rsidRPr="008F2C9D">
        <w:t>)</w:t>
      </w:r>
    </w:p>
    <w:p w14:paraId="48DAB3D7" w14:textId="77777777" w:rsidR="00B414E7" w:rsidRPr="00DC3417" w:rsidRDefault="00B414E7" w:rsidP="00B414E7">
      <w:pPr>
        <w:pStyle w:val="ListParagraph"/>
      </w:pPr>
    </w:p>
    <w:p w14:paraId="09322217" w14:textId="77777777" w:rsidR="00ED0DDF" w:rsidRPr="00DC3417" w:rsidRDefault="00C25495" w:rsidP="00ED0DDF">
      <w:pPr>
        <w:pStyle w:val="ListParagraph"/>
      </w:pPr>
      <w:r>
        <w:rPr>
          <w:b/>
          <w:i/>
          <w:noProof/>
          <w:sz w:val="20"/>
          <w:szCs w:val="20"/>
        </w:rPr>
        <mc:AlternateContent>
          <mc:Choice Requires="wps">
            <w:drawing>
              <wp:anchor distT="0" distB="0" distL="114300" distR="114300" simplePos="0" relativeHeight="251673600" behindDoc="0" locked="0" layoutInCell="1" allowOverlap="1" wp14:anchorId="6DF36DAE" wp14:editId="2EC39783">
                <wp:simplePos x="0" y="0"/>
                <wp:positionH relativeFrom="column">
                  <wp:posOffset>457200</wp:posOffset>
                </wp:positionH>
                <wp:positionV relativeFrom="paragraph">
                  <wp:posOffset>170815</wp:posOffset>
                </wp:positionV>
                <wp:extent cx="5410200" cy="121285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54102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5FB64" w14:textId="77777777" w:rsidR="003B3EC4" w:rsidRPr="008F746D" w:rsidRDefault="003B3EC4" w:rsidP="00ED0DDF">
                            <w:pPr>
                              <w:spacing w:after="0" w:line="240" w:lineRule="auto"/>
                              <w:rPr>
                                <w:rFonts w:cs="Arial"/>
                                <w:sz w:val="20"/>
                                <w:szCs w:val="20"/>
                              </w:rPr>
                            </w:pPr>
                            <w:r w:rsidRPr="00755DA2">
                              <w:rPr>
                                <w:rFonts w:cs="Arial"/>
                                <w:b/>
                                <w:i/>
                                <w:sz w:val="20"/>
                                <w:szCs w:val="20"/>
                              </w:rPr>
                              <w:t>Selection of Advisory Committee</w:t>
                            </w:r>
                            <w:r>
                              <w:rPr>
                                <w:rFonts w:cs="Arial"/>
                                <w:b/>
                                <w:i/>
                                <w:sz w:val="20"/>
                                <w:szCs w:val="20"/>
                              </w:rPr>
                              <w:t xml:space="preserve"> Members</w:t>
                            </w:r>
                            <w:r w:rsidRPr="00755DA2">
                              <w:rPr>
                                <w:rStyle w:val="Emphasis"/>
                                <w:rFonts w:cs="Arial"/>
                                <w:b/>
                                <w:i w:val="0"/>
                                <w:sz w:val="20"/>
                                <w:szCs w:val="20"/>
                              </w:rPr>
                              <w:t>:</w:t>
                            </w:r>
                            <w:r w:rsidRPr="00755DA2">
                              <w:rPr>
                                <w:rFonts w:cs="Arial"/>
                                <w:b/>
                                <w:i/>
                                <w:sz w:val="20"/>
                                <w:szCs w:val="20"/>
                              </w:rPr>
                              <w:t> </w:t>
                            </w:r>
                            <w:r>
                              <w:rPr>
                                <w:rFonts w:cs="Arial"/>
                                <w:b/>
                                <w:i/>
                                <w:sz w:val="20"/>
                                <w:szCs w:val="20"/>
                              </w:rPr>
                              <w:t xml:space="preserve"> </w:t>
                            </w:r>
                            <w:r>
                              <w:rPr>
                                <w:rFonts w:cs="Arial"/>
                                <w:sz w:val="20"/>
                                <w:szCs w:val="20"/>
                              </w:rPr>
                              <w:t xml:space="preserve">Recommendation of </w:t>
                            </w:r>
                            <w:r w:rsidRPr="008F746D">
                              <w:rPr>
                                <w:rFonts w:cs="Arial"/>
                                <w:sz w:val="20"/>
                                <w:szCs w:val="20"/>
                              </w:rPr>
                              <w:t>Advisory Committee members should be a collaborative activity between the</w:t>
                            </w:r>
                            <w:r>
                              <w:rPr>
                                <w:rFonts w:cs="Arial"/>
                                <w:sz w:val="20"/>
                                <w:szCs w:val="20"/>
                              </w:rPr>
                              <w:t xml:space="preserve"> graduate </w:t>
                            </w:r>
                            <w:r w:rsidRPr="008F746D">
                              <w:rPr>
                                <w:rFonts w:cs="Arial"/>
                                <w:sz w:val="20"/>
                                <w:szCs w:val="20"/>
                              </w:rPr>
                              <w:t>student and their Advisor and/or Committee Chair. Although the student has the ultimate responsibility for recommending his/her Advisory Committee membership, his/her Advisor is a valued resource that can provide insight that will help the student make informed decisions. The student should meet with potential Advisory Committee members prior to recommending them to better understand their experience, availability, mentoring style and willingness to serve as an Advisory Committee member.</w:t>
                            </w:r>
                          </w:p>
                          <w:p w14:paraId="6029E0E6" w14:textId="77777777" w:rsidR="003B3EC4" w:rsidRDefault="003B3EC4" w:rsidP="00ED0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6DAE" id="Text Box 6" o:spid="_x0000_s1031" type="#_x0000_t202" style="position:absolute;left:0;text-align:left;margin-left:36pt;margin-top:13.45pt;width:426pt;height: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" fillcolor="white [3201]" strokeweight=".5pt">
                <v:textbox>
                  <w:txbxContent>
                    <w:p w14:paraId="2425FB64" w14:textId="77777777" w:rsidR="003B3EC4" w:rsidRPr="008F746D" w:rsidRDefault="003B3EC4" w:rsidP="00ED0DDF">
                      <w:pPr>
                        <w:spacing w:after="0" w:line="240" w:lineRule="auto"/>
                        <w:rPr>
                          <w:rFonts w:cs="Arial"/>
                          <w:sz w:val="20"/>
                          <w:szCs w:val="20"/>
                        </w:rPr>
                      </w:pPr>
                      <w:r w:rsidRPr="00755DA2">
                        <w:rPr>
                          <w:rFonts w:cs="Arial"/>
                          <w:b/>
                          <w:i/>
                          <w:sz w:val="20"/>
                          <w:szCs w:val="20"/>
                        </w:rPr>
                        <w:t>Selection of Advisory Committee</w:t>
                      </w:r>
                      <w:r>
                        <w:rPr>
                          <w:rFonts w:cs="Arial"/>
                          <w:b/>
                          <w:i/>
                          <w:sz w:val="20"/>
                          <w:szCs w:val="20"/>
                        </w:rPr>
                        <w:t xml:space="preserve"> Members</w:t>
                      </w:r>
                      <w:r w:rsidRPr="00755DA2">
                        <w:rPr>
                          <w:rStyle w:val="Emphasis"/>
                          <w:rFonts w:cs="Arial"/>
                          <w:b/>
                          <w:i w:val="0"/>
                          <w:sz w:val="20"/>
                          <w:szCs w:val="20"/>
                        </w:rPr>
                        <w:t>:</w:t>
                      </w:r>
                      <w:r w:rsidRPr="00755DA2">
                        <w:rPr>
                          <w:rFonts w:cs="Arial"/>
                          <w:b/>
                          <w:i/>
                          <w:sz w:val="20"/>
                          <w:szCs w:val="20"/>
                        </w:rPr>
                        <w:t> </w:t>
                      </w:r>
                      <w:r>
                        <w:rPr>
                          <w:rFonts w:cs="Arial"/>
                          <w:b/>
                          <w:i/>
                          <w:sz w:val="20"/>
                          <w:szCs w:val="20"/>
                        </w:rPr>
                        <w:t xml:space="preserve"> </w:t>
                      </w:r>
                      <w:r>
                        <w:rPr>
                          <w:rFonts w:cs="Arial"/>
                          <w:sz w:val="20"/>
                          <w:szCs w:val="20"/>
                        </w:rPr>
                        <w:t xml:space="preserve">Recommendation of </w:t>
                      </w:r>
                      <w:r w:rsidRPr="008F746D">
                        <w:rPr>
                          <w:rFonts w:cs="Arial"/>
                          <w:sz w:val="20"/>
                          <w:szCs w:val="20"/>
                        </w:rPr>
                        <w:t>Advisory Committee members should be a collaborative activity between the</w:t>
                      </w:r>
                      <w:r>
                        <w:rPr>
                          <w:rFonts w:cs="Arial"/>
                          <w:sz w:val="20"/>
                          <w:szCs w:val="20"/>
                        </w:rPr>
                        <w:t xml:space="preserve"> graduate </w:t>
                      </w:r>
                      <w:r w:rsidRPr="008F746D">
                        <w:rPr>
                          <w:rFonts w:cs="Arial"/>
                          <w:sz w:val="20"/>
                          <w:szCs w:val="20"/>
                        </w:rPr>
                        <w:t>student and their Advisor and/or Committee Chair. Although the student has the ultimate responsibility for recommending his/her Advisory Committee membership, his/her Advisor is a valued resource that can provide insight that will help the student make informed decisions. The student should meet with potential Advisory Committee members prior to recommending them to better understand their experience, availability, mentoring style and willingness to serve as an Advisory Committee member.</w:t>
                      </w:r>
                    </w:p>
                    <w:p w14:paraId="6029E0E6" w14:textId="77777777" w:rsidR="003B3EC4" w:rsidRDefault="003B3EC4" w:rsidP="00ED0DDF"/>
                  </w:txbxContent>
                </v:textbox>
                <w10:wrap type="topAndBottom"/>
              </v:shape>
            </w:pict>
          </mc:Fallback>
        </mc:AlternateContent>
      </w:r>
    </w:p>
    <w:p w14:paraId="63527DCE" w14:textId="77777777" w:rsidR="00B414E7" w:rsidRDefault="00B414E7" w:rsidP="00D80599">
      <w:pPr>
        <w:pStyle w:val="ListParagraph"/>
      </w:pPr>
    </w:p>
    <w:p w14:paraId="6EB1438A" w14:textId="77777777" w:rsidR="00ED0DDF" w:rsidRPr="00DC3417" w:rsidRDefault="00ED0DDF" w:rsidP="003E72B7">
      <w:pPr>
        <w:pStyle w:val="ListParagraph"/>
        <w:numPr>
          <w:ilvl w:val="0"/>
          <w:numId w:val="8"/>
        </w:numPr>
      </w:pPr>
      <w:r w:rsidRPr="00DC3417">
        <w:t xml:space="preserve">Provide information on who can serve as a member of </w:t>
      </w:r>
      <w:r>
        <w:t>A</w:t>
      </w:r>
      <w:r w:rsidRPr="00DC3417">
        <w:t xml:space="preserve">dvisory </w:t>
      </w:r>
      <w:r>
        <w:t>C</w:t>
      </w:r>
      <w:r w:rsidRPr="00DC3417">
        <w:t xml:space="preserve">ommittees, including the “outside” member </w:t>
      </w:r>
      <w:r>
        <w:t xml:space="preserve">on a doctoral student’s committee </w:t>
      </w:r>
      <w:r w:rsidRPr="00DC3417">
        <w:t>and their role and responsibilities.</w:t>
      </w:r>
    </w:p>
    <w:p w14:paraId="21790111" w14:textId="77777777" w:rsidR="00E5013F" w:rsidRPr="00DC3417" w:rsidRDefault="00E5013F" w:rsidP="003E72B7">
      <w:pPr>
        <w:pStyle w:val="ListParagraph"/>
        <w:numPr>
          <w:ilvl w:val="0"/>
          <w:numId w:val="8"/>
        </w:numPr>
      </w:pPr>
      <w:r w:rsidRPr="00DC3417">
        <w:t>Provide information about the reasons for making changes in the advisory committee and the procedures for making these changes, including the importance of informing the Graduate College.</w:t>
      </w:r>
    </w:p>
    <w:p w14:paraId="3A2AAD70" w14:textId="77777777" w:rsidR="00D902D1" w:rsidRPr="00DC3417" w:rsidRDefault="00D902D1" w:rsidP="00D902D1">
      <w:pPr>
        <w:rPr>
          <w:b/>
        </w:rPr>
      </w:pPr>
    </w:p>
    <w:p w14:paraId="124C6760" w14:textId="77777777" w:rsidR="00D80599" w:rsidRDefault="00D80599" w:rsidP="00D80599">
      <w:pPr>
        <w:tabs>
          <w:tab w:val="left" w:pos="3324"/>
        </w:tabs>
        <w:rPr>
          <w:b/>
        </w:rPr>
      </w:pPr>
      <w:r>
        <w:rPr>
          <w:b/>
        </w:rPr>
        <w:tab/>
      </w:r>
    </w:p>
    <w:p w14:paraId="18267E82" w14:textId="77777777" w:rsidR="00B414E7" w:rsidRDefault="00B414E7" w:rsidP="00D80599">
      <w:pPr>
        <w:tabs>
          <w:tab w:val="left" w:pos="3324"/>
        </w:tabs>
        <w:rPr>
          <w:b/>
        </w:rPr>
      </w:pPr>
      <w:r w:rsidRPr="00D80599">
        <w:br w:type="page"/>
      </w:r>
    </w:p>
    <w:p w14:paraId="17CFF049" w14:textId="77777777" w:rsidR="00D902D1" w:rsidRPr="00DC3417" w:rsidRDefault="00D902D1" w:rsidP="00D902D1">
      <w:r w:rsidRPr="00DC3417">
        <w:rPr>
          <w:b/>
        </w:rPr>
        <w:lastRenderedPageBreak/>
        <w:t>Important Links:</w:t>
      </w:r>
    </w:p>
    <w:p w14:paraId="6048F7C0" w14:textId="77777777" w:rsidR="006B001E" w:rsidRDefault="009735FD" w:rsidP="006B001E">
      <w:pPr>
        <w:spacing w:after="0" w:line="240" w:lineRule="auto"/>
        <w:ind w:firstLine="720"/>
      </w:pPr>
      <w:r w:rsidRPr="00DC3417">
        <w:t>Best Practices:  Advisory Committees and Defenses</w:t>
      </w:r>
      <w:r w:rsidR="003B3EC4">
        <w:t>:</w:t>
      </w:r>
      <w:r w:rsidRPr="00DC3417">
        <w:t xml:space="preserve"> </w:t>
      </w:r>
      <w:r w:rsidR="003B3EC4">
        <w:t xml:space="preserve"> </w:t>
      </w:r>
    </w:p>
    <w:p w14:paraId="3BD62AA7" w14:textId="3F31FF7C" w:rsidR="003475ED" w:rsidRDefault="00450D6F" w:rsidP="006B001E">
      <w:pPr>
        <w:spacing w:after="0" w:line="240" w:lineRule="auto"/>
        <w:ind w:firstLine="720"/>
        <w:rPr>
          <w:rStyle w:val="Hyperlink"/>
        </w:rPr>
      </w:pPr>
      <w:hyperlink r:id="rId17" w:history="1">
        <w:r w:rsidR="009735FD" w:rsidRPr="00DC3417">
          <w:rPr>
            <w:rStyle w:val="Hyperlink"/>
          </w:rPr>
          <w:t>https://gradcollege.okstate.edu/best-practices</w:t>
        </w:r>
      </w:hyperlink>
    </w:p>
    <w:p w14:paraId="7C230FEF" w14:textId="77777777" w:rsidR="006B001E" w:rsidRDefault="006B001E" w:rsidP="006B001E">
      <w:pPr>
        <w:spacing w:after="0" w:line="240" w:lineRule="auto"/>
        <w:ind w:firstLine="720"/>
        <w:rPr>
          <w:rStyle w:val="Hyperlink"/>
        </w:rPr>
      </w:pPr>
    </w:p>
    <w:p w14:paraId="222F2728" w14:textId="77777777" w:rsidR="003475ED" w:rsidRDefault="003475ED" w:rsidP="003E72B7">
      <w:pPr>
        <w:pStyle w:val="ListParagraph"/>
        <w:numPr>
          <w:ilvl w:val="0"/>
          <w:numId w:val="7"/>
        </w:numPr>
      </w:pPr>
      <w:r>
        <w:t xml:space="preserve">Plan of Study Workshops:  </w:t>
      </w:r>
      <w:hyperlink r:id="rId18" w:history="1">
        <w:r w:rsidR="00EC69C1" w:rsidRPr="00050C81">
          <w:rPr>
            <w:rStyle w:val="Hyperlink"/>
          </w:rPr>
          <w:t>https://gradcollege.okstate.edu/pos-workshops</w:t>
        </w:r>
      </w:hyperlink>
      <w:r w:rsidR="00EC69C1">
        <w:t xml:space="preserve"> </w:t>
      </w:r>
    </w:p>
    <w:p w14:paraId="05FDDEE2" w14:textId="77777777" w:rsidR="003475ED" w:rsidRDefault="003475ED" w:rsidP="003475ED">
      <w:pPr>
        <w:pStyle w:val="ListParagraph"/>
      </w:pPr>
    </w:p>
    <w:p w14:paraId="775C442A" w14:textId="77777777" w:rsidR="00EC69C1" w:rsidRDefault="003475ED" w:rsidP="003E72B7">
      <w:pPr>
        <w:pStyle w:val="ListParagraph"/>
        <w:numPr>
          <w:ilvl w:val="0"/>
          <w:numId w:val="7"/>
        </w:numPr>
      </w:pPr>
      <w:r>
        <w:t>Plan of Study Portal:</w:t>
      </w:r>
      <w:r w:rsidR="00EC69C1">
        <w:t xml:space="preserve">  </w:t>
      </w:r>
      <w:hyperlink r:id="rId19" w:history="1">
        <w:r w:rsidR="00EC69C1" w:rsidRPr="00A845F5">
          <w:rPr>
            <w:rStyle w:val="Hyperlink"/>
          </w:rPr>
          <w:t>http://gradcollege.okstate.edu/planofstudy</w:t>
        </w:r>
      </w:hyperlink>
      <w:r w:rsidR="00EC69C1">
        <w:t xml:space="preserve"> </w:t>
      </w:r>
      <w:r w:rsidR="00EC69C1" w:rsidRPr="003475ED">
        <w:t xml:space="preserve"> </w:t>
      </w:r>
      <w:r w:rsidR="00EC69C1">
        <w:t xml:space="preserve"> </w:t>
      </w:r>
    </w:p>
    <w:p w14:paraId="29AFE4B6" w14:textId="77777777" w:rsidR="003751F0" w:rsidRDefault="003751F0" w:rsidP="003751F0">
      <w:pPr>
        <w:pStyle w:val="ListParagraph"/>
      </w:pPr>
    </w:p>
    <w:p w14:paraId="5BE5F1DB" w14:textId="626FA68C" w:rsidR="003751F0" w:rsidRDefault="00F016C2" w:rsidP="003E72B7">
      <w:pPr>
        <w:pStyle w:val="ListParagraph"/>
        <w:numPr>
          <w:ilvl w:val="0"/>
          <w:numId w:val="7"/>
        </w:numPr>
        <w:spacing w:after="0" w:line="240" w:lineRule="auto"/>
      </w:pPr>
      <w:r>
        <w:t>Graduate Faculty Database</w:t>
      </w:r>
      <w:r w:rsidR="00EC69C1">
        <w:t xml:space="preserve">:  </w:t>
      </w:r>
    </w:p>
    <w:p w14:paraId="1F7C534D" w14:textId="1D089C2C" w:rsidR="003751F0" w:rsidRPr="00DC3417" w:rsidRDefault="00450D6F" w:rsidP="002F0241">
      <w:pPr>
        <w:spacing w:after="0" w:line="240" w:lineRule="auto"/>
        <w:ind w:left="360" w:firstLine="360"/>
      </w:pPr>
      <w:hyperlink r:id="rId20" w:history="1">
        <w:r w:rsidR="003B3EC4" w:rsidRPr="00365395">
          <w:rPr>
            <w:rStyle w:val="Hyperlink"/>
          </w:rPr>
          <w:t>http://gradcollege.okstate.edu/faculty-and-staff-resources</w:t>
        </w:r>
      </w:hyperlink>
      <w:r w:rsidR="003B3EC4">
        <w:t xml:space="preserve"> </w:t>
      </w:r>
    </w:p>
    <w:p w14:paraId="7F94644C" w14:textId="77777777" w:rsidR="00EC69C1" w:rsidRDefault="00EC69C1">
      <w:pPr>
        <w:rPr>
          <w:b/>
        </w:rPr>
      </w:pPr>
      <w:r>
        <w:rPr>
          <w:b/>
        </w:rPr>
        <w:br w:type="page"/>
      </w:r>
    </w:p>
    <w:p w14:paraId="7AD8A1B4" w14:textId="77777777" w:rsidR="00AA1B55" w:rsidRDefault="00D80274" w:rsidP="00AA1B55">
      <w:pPr>
        <w:rPr>
          <w:b/>
        </w:rPr>
      </w:pPr>
      <w:r w:rsidRPr="006C7A9A">
        <w:rPr>
          <w:b/>
        </w:rPr>
        <w:lastRenderedPageBreak/>
        <w:t>VI</w:t>
      </w:r>
      <w:r w:rsidR="00BB4969" w:rsidRPr="006C7A9A">
        <w:rPr>
          <w:b/>
        </w:rPr>
        <w:t>I</w:t>
      </w:r>
      <w:r w:rsidR="00BD68C0" w:rsidRPr="006C7A9A">
        <w:rPr>
          <w:b/>
        </w:rPr>
        <w:t xml:space="preserve">. </w:t>
      </w:r>
      <w:r w:rsidR="00AA1B55" w:rsidRPr="006C7A9A">
        <w:rPr>
          <w:b/>
        </w:rPr>
        <w:t>PROGRAM MILESTONES</w:t>
      </w:r>
    </w:p>
    <w:p w14:paraId="63C07E62" w14:textId="77777777" w:rsidR="00334EF4" w:rsidRDefault="00334EF4" w:rsidP="00AA1B55">
      <w:pPr>
        <w:rPr>
          <w:b/>
        </w:rPr>
      </w:pPr>
    </w:p>
    <w:p w14:paraId="6ABD6983" w14:textId="77777777" w:rsidR="00F51E1D" w:rsidRPr="00C07B62" w:rsidRDefault="00F51E1D" w:rsidP="00AA1B55">
      <w:r w:rsidRPr="00C07B62">
        <w:rPr>
          <w:b/>
        </w:rPr>
        <w:t>Purpose:</w:t>
      </w:r>
      <w:r>
        <w:t xml:space="preserve">  </w:t>
      </w:r>
      <w:r w:rsidR="00334EF4">
        <w:t xml:space="preserve">This section of the handbook should specify the </w:t>
      </w:r>
      <w:r w:rsidR="000B37DA">
        <w:t xml:space="preserve">program </w:t>
      </w:r>
      <w:r w:rsidR="00334EF4">
        <w:t xml:space="preserve">milestones during </w:t>
      </w:r>
      <w:r w:rsidR="000B37DA">
        <w:t>a student’s</w:t>
      </w:r>
      <w:r w:rsidR="00334EF4">
        <w:t xml:space="preserve"> course of study.  </w:t>
      </w:r>
      <w:r w:rsidR="00D80599">
        <w:t>Ad</w:t>
      </w:r>
      <w:r>
        <w:t xml:space="preserve">vanced training that occurs </w:t>
      </w:r>
      <w:r w:rsidR="00B72972">
        <w:t>in</w:t>
      </w:r>
      <w:r>
        <w:t xml:space="preserve"> </w:t>
      </w:r>
      <w:r w:rsidR="00D80599">
        <w:t xml:space="preserve">the context of </w:t>
      </w:r>
      <w:r>
        <w:t xml:space="preserve">graduate education lends itself to </w:t>
      </w:r>
      <w:r w:rsidRPr="00C07B62">
        <w:t xml:space="preserve">the development of </w:t>
      </w:r>
      <w:r w:rsidR="00C07B62">
        <w:t xml:space="preserve">individualized </w:t>
      </w:r>
      <w:r w:rsidRPr="00C07B62">
        <w:t>plans of study</w:t>
      </w:r>
      <w:r w:rsidR="00C07B62">
        <w:t xml:space="preserve"> </w:t>
      </w:r>
      <w:r w:rsidR="00B72972">
        <w:t xml:space="preserve">that occur </w:t>
      </w:r>
      <w:r w:rsidR="00C07B62">
        <w:t xml:space="preserve">within the framework of </w:t>
      </w:r>
      <w:r w:rsidR="00334EF4">
        <w:t xml:space="preserve">meeting </w:t>
      </w:r>
      <w:r w:rsidR="00B72972">
        <w:t>t</w:t>
      </w:r>
      <w:r w:rsidR="00C07B62">
        <w:t xml:space="preserve">he degree requirements. </w:t>
      </w:r>
      <w:r w:rsidR="00B72972">
        <w:t xml:space="preserve">The more individualized nature of graduate education </w:t>
      </w:r>
      <w:r w:rsidR="000B37DA">
        <w:t>necessitates</w:t>
      </w:r>
      <w:r w:rsidR="00B72972">
        <w:t xml:space="preserve"> </w:t>
      </w:r>
      <w:r w:rsidR="00C36182">
        <w:t xml:space="preserve">that students understand the </w:t>
      </w:r>
      <w:r w:rsidR="00C07B62">
        <w:t xml:space="preserve">milestones </w:t>
      </w:r>
      <w:r w:rsidR="00B72972">
        <w:t>th</w:t>
      </w:r>
      <w:r w:rsidR="00C36182">
        <w:t>ey</w:t>
      </w:r>
      <w:r w:rsidR="00C07B62">
        <w:t xml:space="preserve"> </w:t>
      </w:r>
      <w:r w:rsidR="00B72972">
        <w:t xml:space="preserve">are expected to </w:t>
      </w:r>
      <w:r w:rsidR="00334EF4">
        <w:t>reach</w:t>
      </w:r>
      <w:r w:rsidR="00B72972">
        <w:t xml:space="preserve"> </w:t>
      </w:r>
      <w:r w:rsidR="00B414E7">
        <w:t>as they progress through the program</w:t>
      </w:r>
      <w:r w:rsidR="00D80599">
        <w:t xml:space="preserve">.  Equally </w:t>
      </w:r>
      <w:r w:rsidR="00B72972">
        <w:t xml:space="preserve">important, </w:t>
      </w:r>
      <w:r w:rsidR="00C07B62">
        <w:t>the tim</w:t>
      </w:r>
      <w:r w:rsidR="00B72972">
        <w:t xml:space="preserve">ing </w:t>
      </w:r>
      <w:r w:rsidR="00C07B62">
        <w:t xml:space="preserve">of </w:t>
      </w:r>
      <w:r w:rsidR="00B72972">
        <w:t xml:space="preserve">such </w:t>
      </w:r>
      <w:r w:rsidR="00C36182">
        <w:t>milestones</w:t>
      </w:r>
      <w:r w:rsidR="00D80599">
        <w:t xml:space="preserve"> should be articulated that is in line with timely completion of the degree</w:t>
      </w:r>
      <w:r w:rsidR="00C07B62">
        <w:t xml:space="preserve">.  </w:t>
      </w:r>
    </w:p>
    <w:p w14:paraId="7F85C6B7" w14:textId="77777777" w:rsidR="00334EF4" w:rsidRDefault="00334EF4" w:rsidP="00AA1B55">
      <w:pPr>
        <w:rPr>
          <w:b/>
        </w:rPr>
      </w:pPr>
    </w:p>
    <w:p w14:paraId="4A254B8C" w14:textId="77777777" w:rsidR="00334EF4" w:rsidRDefault="00334EF4" w:rsidP="00334EF4">
      <w:r w:rsidRPr="00DC3417">
        <w:rPr>
          <w:b/>
        </w:rPr>
        <w:t>Policy Recommendations:</w:t>
      </w:r>
      <w:r w:rsidRPr="00DC3417">
        <w:t xml:space="preserve"> </w:t>
      </w:r>
    </w:p>
    <w:p w14:paraId="13D01773" w14:textId="77777777" w:rsidR="000C62B6" w:rsidRDefault="000C62B6" w:rsidP="003E72B7">
      <w:pPr>
        <w:pStyle w:val="ListParagraph"/>
        <w:numPr>
          <w:ilvl w:val="0"/>
          <w:numId w:val="25"/>
        </w:numPr>
      </w:pPr>
      <w:r>
        <w:t xml:space="preserve">Policy should be in place for all required examinations </w:t>
      </w:r>
      <w:r w:rsidR="00584D32">
        <w:t>(</w:t>
      </w:r>
      <w:r w:rsidR="002F68E2">
        <w:t xml:space="preserve">e.g., </w:t>
      </w:r>
      <w:r w:rsidR="00584D32">
        <w:t xml:space="preserve">entrance, preliminary, qualifying, comprehensive, candidacy, etc.) </w:t>
      </w:r>
      <w:r>
        <w:t>outlining the process, expectations for successful completion, and procedures in place for students who do not pass the exam.</w:t>
      </w:r>
    </w:p>
    <w:p w14:paraId="3120453C" w14:textId="77777777" w:rsidR="00584D32" w:rsidRPr="00997E05" w:rsidRDefault="00584D32" w:rsidP="003E72B7">
      <w:pPr>
        <w:pStyle w:val="ListParagraph"/>
        <w:numPr>
          <w:ilvl w:val="0"/>
          <w:numId w:val="17"/>
        </w:numPr>
      </w:pPr>
      <w:r>
        <w:t>The program should specify and requirement that are outside of the formal coursework, such as seminar presentations, article publications, portfolios, etc.</w:t>
      </w:r>
    </w:p>
    <w:p w14:paraId="3E0CD9F3" w14:textId="77777777" w:rsidR="00334EF4" w:rsidRDefault="00997E05" w:rsidP="003E72B7">
      <w:pPr>
        <w:pStyle w:val="ListParagraph"/>
        <w:numPr>
          <w:ilvl w:val="0"/>
          <w:numId w:val="17"/>
        </w:numPr>
      </w:pPr>
      <w:r>
        <w:t>The program should specify the requirements for admission to doctoral candidacy.</w:t>
      </w:r>
    </w:p>
    <w:p w14:paraId="0E12203D" w14:textId="77777777" w:rsidR="000E65E7" w:rsidRPr="00334EF4" w:rsidRDefault="000E65E7" w:rsidP="00AA1B55"/>
    <w:p w14:paraId="686B7948" w14:textId="77777777" w:rsidR="00334EF4" w:rsidRDefault="00334EF4" w:rsidP="00334EF4">
      <w:pPr>
        <w:rPr>
          <w:b/>
        </w:rPr>
      </w:pPr>
    </w:p>
    <w:p w14:paraId="7E18B70A" w14:textId="77777777" w:rsidR="00334EF4" w:rsidRDefault="00334EF4" w:rsidP="00334EF4">
      <w:pPr>
        <w:rPr>
          <w:b/>
        </w:rPr>
      </w:pPr>
      <w:r w:rsidRPr="00DC3417">
        <w:rPr>
          <w:b/>
        </w:rPr>
        <w:t xml:space="preserve">Information to Include: </w:t>
      </w:r>
    </w:p>
    <w:p w14:paraId="1532EC74" w14:textId="77777777" w:rsidR="00B414E7" w:rsidRPr="004B15AC" w:rsidRDefault="00997E05" w:rsidP="003E72B7">
      <w:pPr>
        <w:pStyle w:val="ListParagraph"/>
        <w:numPr>
          <w:ilvl w:val="0"/>
          <w:numId w:val="16"/>
        </w:numPr>
      </w:pPr>
      <w:r>
        <w:t xml:space="preserve">Describe expectations related to the research proposal </w:t>
      </w:r>
      <w:r w:rsidR="00C36182">
        <w:t xml:space="preserve">(e.g., specified format, </w:t>
      </w:r>
      <w:r>
        <w:t>content, presentation</w:t>
      </w:r>
      <w:r w:rsidR="00C36182">
        <w:t>)</w:t>
      </w:r>
      <w:r>
        <w:t xml:space="preserve"> and </w:t>
      </w:r>
      <w:r w:rsidR="00C36182">
        <w:t xml:space="preserve">define </w:t>
      </w:r>
      <w:r w:rsidR="004341D2">
        <w:t xml:space="preserve">the criteria for </w:t>
      </w:r>
      <w:r w:rsidR="00C36182" w:rsidRPr="004B15AC">
        <w:t xml:space="preserve">successful </w:t>
      </w:r>
      <w:r w:rsidR="004B15AC" w:rsidRPr="004B15AC">
        <w:t>presentation or defense of the proposal</w:t>
      </w:r>
      <w:r w:rsidR="00C36182" w:rsidRPr="004B15AC">
        <w:t>.</w:t>
      </w:r>
      <w:r w:rsidRPr="004B15AC">
        <w:t xml:space="preserve"> </w:t>
      </w:r>
    </w:p>
    <w:p w14:paraId="5DA5CE51" w14:textId="77777777" w:rsidR="00997E05" w:rsidRDefault="00997E05" w:rsidP="003E72B7">
      <w:pPr>
        <w:pStyle w:val="ListParagraph"/>
        <w:numPr>
          <w:ilvl w:val="0"/>
          <w:numId w:val="16"/>
        </w:numPr>
      </w:pPr>
      <w:r>
        <w:t xml:space="preserve">If </w:t>
      </w:r>
      <w:r w:rsidR="000B37DA">
        <w:t xml:space="preserve">preliminary or </w:t>
      </w:r>
      <w:r>
        <w:t xml:space="preserve">qualifying examinations are required </w:t>
      </w:r>
      <w:r w:rsidR="000C62B6">
        <w:t>by</w:t>
      </w:r>
      <w:r>
        <w:t xml:space="preserve"> the program, describe the </w:t>
      </w:r>
      <w:r w:rsidR="004341D2">
        <w:t xml:space="preserve">testing process, </w:t>
      </w:r>
      <w:r w:rsidR="000C62B6">
        <w:t>content (as appropriate)</w:t>
      </w:r>
      <w:r w:rsidR="000B37DA">
        <w:t xml:space="preserve">, </w:t>
      </w:r>
      <w:r w:rsidR="000C62B6">
        <w:t>required scores</w:t>
      </w:r>
      <w:r w:rsidR="000B37DA">
        <w:t xml:space="preserve"> and the timing of such exams.</w:t>
      </w:r>
    </w:p>
    <w:p w14:paraId="3CE8F1C3" w14:textId="77777777" w:rsidR="004341D2" w:rsidRDefault="004341D2" w:rsidP="003E72B7">
      <w:pPr>
        <w:pStyle w:val="ListParagraph"/>
        <w:numPr>
          <w:ilvl w:val="0"/>
          <w:numId w:val="16"/>
        </w:numPr>
      </w:pPr>
      <w:r>
        <w:t>Provide an expected timeline for admission to doctoral candidacy</w:t>
      </w:r>
      <w:r w:rsidR="00EA11C4">
        <w:t xml:space="preserve"> for doctoral students</w:t>
      </w:r>
      <w:r>
        <w:t>.</w:t>
      </w:r>
    </w:p>
    <w:p w14:paraId="4F8F94BD" w14:textId="77777777" w:rsidR="004341D2" w:rsidRDefault="000C62B6" w:rsidP="003E72B7">
      <w:pPr>
        <w:pStyle w:val="ListParagraph"/>
        <w:numPr>
          <w:ilvl w:val="0"/>
          <w:numId w:val="16"/>
        </w:numPr>
      </w:pPr>
      <w:r>
        <w:t>Explain reduced continuous enrollment for doctoral candidates</w:t>
      </w:r>
      <w:r w:rsidR="00EA11C4">
        <w:t xml:space="preserve"> and the due dates for candidacy forms in order to qualify for reduced continuous enrollment</w:t>
      </w:r>
      <w:r>
        <w:t>.</w:t>
      </w:r>
    </w:p>
    <w:p w14:paraId="5249FAC3" w14:textId="77777777" w:rsidR="00997E05" w:rsidRPr="00334EF4" w:rsidRDefault="00C36182" w:rsidP="003E72B7">
      <w:pPr>
        <w:pStyle w:val="ListParagraph"/>
        <w:numPr>
          <w:ilvl w:val="0"/>
          <w:numId w:val="16"/>
        </w:numPr>
      </w:pPr>
      <w:r>
        <w:t xml:space="preserve">If comprehensive examinations are a program requirement, </w:t>
      </w:r>
      <w:r w:rsidR="004341D2">
        <w:t xml:space="preserve">provide general guidelines about the examination process, required scores and as appropriate study tips. </w:t>
      </w:r>
    </w:p>
    <w:p w14:paraId="7B25FE73" w14:textId="77777777" w:rsidR="000C62B6" w:rsidRDefault="000C62B6">
      <w:pPr>
        <w:rPr>
          <w:b/>
        </w:rPr>
      </w:pPr>
    </w:p>
    <w:p w14:paraId="7B9F8C64" w14:textId="77777777" w:rsidR="00EA11C4" w:rsidRDefault="000C62B6">
      <w:pPr>
        <w:rPr>
          <w:b/>
        </w:rPr>
      </w:pPr>
      <w:r>
        <w:rPr>
          <w:b/>
        </w:rPr>
        <w:t>Important Links:</w:t>
      </w:r>
    </w:p>
    <w:p w14:paraId="32D9DA08" w14:textId="77777777" w:rsidR="000C79AB" w:rsidRDefault="00EA11C4" w:rsidP="003E72B7">
      <w:pPr>
        <w:pStyle w:val="ListParagraph"/>
        <w:numPr>
          <w:ilvl w:val="0"/>
          <w:numId w:val="18"/>
        </w:numPr>
        <w:spacing w:after="0" w:line="240" w:lineRule="auto"/>
      </w:pPr>
      <w:r w:rsidRPr="00EA11C4">
        <w:t xml:space="preserve">Checklist for </w:t>
      </w:r>
      <w:r w:rsidR="000C79AB">
        <w:t>D</w:t>
      </w:r>
      <w:r w:rsidR="000C79AB" w:rsidRPr="00EA11C4">
        <w:t xml:space="preserve">octoral </w:t>
      </w:r>
      <w:r w:rsidR="000C79AB">
        <w:t>S</w:t>
      </w:r>
      <w:r w:rsidRPr="00EA11C4">
        <w:t xml:space="preserve">tudents:  </w:t>
      </w:r>
    </w:p>
    <w:p w14:paraId="6A8E2890" w14:textId="77777777" w:rsidR="00EA11C4" w:rsidRDefault="00450D6F" w:rsidP="000C79AB">
      <w:pPr>
        <w:spacing w:after="0" w:line="240" w:lineRule="auto"/>
        <w:ind w:firstLine="720"/>
      </w:pPr>
      <w:hyperlink r:id="rId21" w:history="1">
        <w:r w:rsidR="00EA11C4" w:rsidRPr="00EA11C4">
          <w:rPr>
            <w:rStyle w:val="Hyperlink"/>
          </w:rPr>
          <w:t>http://gradcollege.okstate.edu/doctoral-checklist</w:t>
        </w:r>
      </w:hyperlink>
      <w:r w:rsidR="00EA11C4">
        <w:t xml:space="preserve"> </w:t>
      </w:r>
      <w:r w:rsidR="00EA11C4" w:rsidRPr="00EA11C4">
        <w:t xml:space="preserve"> </w:t>
      </w:r>
    </w:p>
    <w:p w14:paraId="6AB71D56" w14:textId="77777777" w:rsidR="00EA11C4" w:rsidRDefault="00EA11C4" w:rsidP="000C79AB">
      <w:pPr>
        <w:pStyle w:val="ListParagraph"/>
        <w:spacing w:after="0" w:line="240" w:lineRule="auto"/>
      </w:pPr>
    </w:p>
    <w:p w14:paraId="0DED6435" w14:textId="77777777" w:rsidR="000C79AB" w:rsidRDefault="00EA11C4" w:rsidP="003E72B7">
      <w:pPr>
        <w:pStyle w:val="ListParagraph"/>
        <w:numPr>
          <w:ilvl w:val="0"/>
          <w:numId w:val="18"/>
        </w:numPr>
        <w:spacing w:after="0" w:line="240" w:lineRule="auto"/>
      </w:pPr>
      <w:r>
        <w:t xml:space="preserve">Checklist for </w:t>
      </w:r>
      <w:r w:rsidR="000C79AB">
        <w:t>M</w:t>
      </w:r>
      <w:r>
        <w:t xml:space="preserve">asters </w:t>
      </w:r>
      <w:r w:rsidR="000C79AB">
        <w:t>S</w:t>
      </w:r>
      <w:r>
        <w:t xml:space="preserve">tudents:  </w:t>
      </w:r>
    </w:p>
    <w:p w14:paraId="6729F14F" w14:textId="77777777" w:rsidR="00EA11C4" w:rsidRPr="00EA11C4" w:rsidRDefault="00450D6F" w:rsidP="000C79AB">
      <w:pPr>
        <w:spacing w:after="0" w:line="240" w:lineRule="auto"/>
        <w:ind w:firstLine="720"/>
      </w:pPr>
      <w:hyperlink r:id="rId22" w:history="1">
        <w:r w:rsidR="00EA11C4" w:rsidRPr="00684242">
          <w:rPr>
            <w:rStyle w:val="Hyperlink"/>
          </w:rPr>
          <w:t>http://gradcollege.okstate.edu/masters-checklist</w:t>
        </w:r>
      </w:hyperlink>
      <w:r w:rsidR="00EA11C4">
        <w:t xml:space="preserve"> </w:t>
      </w:r>
    </w:p>
    <w:p w14:paraId="4F1B5C68" w14:textId="77777777" w:rsidR="002F0241" w:rsidRPr="00EA11C4" w:rsidRDefault="002F0241" w:rsidP="000C79AB">
      <w:pPr>
        <w:pStyle w:val="ListParagraph"/>
        <w:rPr>
          <w:b/>
        </w:rPr>
      </w:pPr>
    </w:p>
    <w:p w14:paraId="67B4F385" w14:textId="77777777" w:rsidR="00F23DAD" w:rsidRPr="00DC3417" w:rsidRDefault="002F0241" w:rsidP="00F23DAD">
      <w:pPr>
        <w:rPr>
          <w:b/>
        </w:rPr>
      </w:pPr>
      <w:r>
        <w:rPr>
          <w:b/>
        </w:rPr>
        <w:lastRenderedPageBreak/>
        <w:t>VIII.</w:t>
      </w:r>
      <w:r w:rsidR="000E65E7">
        <w:rPr>
          <w:b/>
        </w:rPr>
        <w:t xml:space="preserve"> </w:t>
      </w:r>
      <w:r w:rsidR="00BD68C0" w:rsidRPr="00DC3417">
        <w:rPr>
          <w:b/>
        </w:rPr>
        <w:t>THESIS</w:t>
      </w:r>
      <w:r w:rsidR="00F23DAD" w:rsidRPr="00DC3417">
        <w:rPr>
          <w:b/>
        </w:rPr>
        <w:t xml:space="preserve">/DISSERTATION </w:t>
      </w:r>
      <w:r w:rsidR="00052AB2" w:rsidRPr="00DC3417">
        <w:rPr>
          <w:b/>
        </w:rPr>
        <w:t>AND</w:t>
      </w:r>
      <w:r w:rsidR="00F23DAD" w:rsidRPr="00DC3417">
        <w:rPr>
          <w:b/>
        </w:rPr>
        <w:t xml:space="preserve"> </w:t>
      </w:r>
      <w:r w:rsidR="00052AB2" w:rsidRPr="00DC3417">
        <w:rPr>
          <w:b/>
        </w:rPr>
        <w:t>DEFENSE</w:t>
      </w:r>
    </w:p>
    <w:p w14:paraId="23EF2B2E" w14:textId="77777777" w:rsidR="00F23DAD" w:rsidRPr="00DC3417" w:rsidRDefault="00F23DAD" w:rsidP="00F23DAD"/>
    <w:p w14:paraId="295852D6" w14:textId="77777777" w:rsidR="00D902D1" w:rsidRPr="00DC3417" w:rsidRDefault="00D902D1" w:rsidP="00D902D1">
      <w:r w:rsidRPr="00DC3417">
        <w:rPr>
          <w:b/>
        </w:rPr>
        <w:t>Purpose:</w:t>
      </w:r>
      <w:r w:rsidRPr="00DC3417">
        <w:t xml:space="preserve"> </w:t>
      </w:r>
      <w:r w:rsidR="00755655" w:rsidRPr="00DC3417">
        <w:t xml:space="preserve"> </w:t>
      </w:r>
      <w:r w:rsidR="00052AB2" w:rsidRPr="00DC3417">
        <w:t xml:space="preserve">The culminating work in doctoral and most </w:t>
      </w:r>
      <w:r w:rsidR="005E510D" w:rsidRPr="00DC3417">
        <w:t>master’s</w:t>
      </w:r>
      <w:r w:rsidR="00052AB2" w:rsidRPr="00DC3417">
        <w:t xml:space="preserve"> programs is the dissertation or thesis.  This section of the handbook should specify the policies and procedures </w:t>
      </w:r>
      <w:r w:rsidR="00144062" w:rsidRPr="00DC3417">
        <w:t>to</w:t>
      </w:r>
      <w:r w:rsidR="00052AB2" w:rsidRPr="00DC3417">
        <w:t xml:space="preserve"> ensure professional standards for the discipline are met in the written </w:t>
      </w:r>
      <w:r w:rsidR="00BF432B" w:rsidRPr="00DC3417">
        <w:t xml:space="preserve">thesis/dissertation </w:t>
      </w:r>
      <w:r w:rsidR="00052AB2" w:rsidRPr="00DC3417">
        <w:t>product and oral defense.  Additionally, this section should make explicit the procedures that students follow in writing and defending this work.</w:t>
      </w:r>
      <w:r w:rsidR="007D2F82" w:rsidRPr="00DC3417">
        <w:rPr>
          <w:rFonts w:cs="Arial"/>
        </w:rPr>
        <w:t xml:space="preserve"> Programs that offer a non-thesis Master’s degree option should specify those requirements in this section.</w:t>
      </w:r>
    </w:p>
    <w:p w14:paraId="3C6EAE63" w14:textId="77777777" w:rsidR="00D902D1" w:rsidRPr="00DC3417" w:rsidRDefault="00D902D1" w:rsidP="00D902D1"/>
    <w:p w14:paraId="7D24F336" w14:textId="77777777" w:rsidR="00755655" w:rsidRPr="00DC3417" w:rsidRDefault="00755655" w:rsidP="00755655">
      <w:r w:rsidRPr="00DC3417">
        <w:rPr>
          <w:b/>
        </w:rPr>
        <w:t>Policy Recommendations:</w:t>
      </w:r>
      <w:r w:rsidRPr="00DC3417">
        <w:t xml:space="preserve">  </w:t>
      </w:r>
    </w:p>
    <w:p w14:paraId="0D936A5D" w14:textId="77777777" w:rsidR="007D2F82" w:rsidRPr="00DC3417" w:rsidRDefault="00144062" w:rsidP="003E72B7">
      <w:pPr>
        <w:pStyle w:val="ListParagraph"/>
        <w:numPr>
          <w:ilvl w:val="0"/>
          <w:numId w:val="7"/>
        </w:numPr>
      </w:pPr>
      <w:r w:rsidRPr="00DC3417">
        <w:t>Programs should specify when the defense can be scheduled</w:t>
      </w:r>
      <w:r w:rsidR="00382DAC" w:rsidRPr="00DC3417">
        <w:t>,</w:t>
      </w:r>
      <w:r w:rsidRPr="00DC3417">
        <w:t xml:space="preserve"> the timing of the defense</w:t>
      </w:r>
      <w:r w:rsidR="00A260D0">
        <w:t>, the advertisement of such,</w:t>
      </w:r>
      <w:r w:rsidRPr="00DC3417">
        <w:t xml:space="preserve"> and the fo</w:t>
      </w:r>
      <w:r w:rsidR="00382DAC" w:rsidRPr="00DC3417">
        <w:t>rmat for the defense, including a description of the open forum and portion of the defense closed to the public</w:t>
      </w:r>
      <w:r w:rsidR="00A260D0">
        <w:t xml:space="preserve"> if applicable</w:t>
      </w:r>
      <w:r w:rsidR="00382DAC" w:rsidRPr="00DC3417">
        <w:t>.</w:t>
      </w:r>
    </w:p>
    <w:p w14:paraId="6B641C1E" w14:textId="77777777" w:rsidR="00382DAC" w:rsidRDefault="00CC1014" w:rsidP="003E72B7">
      <w:pPr>
        <w:pStyle w:val="ListParagraph"/>
        <w:numPr>
          <w:ilvl w:val="0"/>
          <w:numId w:val="7"/>
        </w:numPr>
      </w:pPr>
      <w:r w:rsidRPr="00DC3417">
        <w:t>Specify t</w:t>
      </w:r>
      <w:r w:rsidR="00382DAC" w:rsidRPr="00DC3417">
        <w:t>he role of the outside committee member in the dissertation defense</w:t>
      </w:r>
      <w:r w:rsidR="00A260D0">
        <w:t xml:space="preserve"> – see OSU Best Practices</w:t>
      </w:r>
      <w:r w:rsidR="00382DAC" w:rsidRPr="00DC3417">
        <w:t>.</w:t>
      </w:r>
    </w:p>
    <w:p w14:paraId="7A979CC9" w14:textId="77777777" w:rsidR="007518B5" w:rsidRPr="00DC3417" w:rsidRDefault="007518B5" w:rsidP="003E72B7">
      <w:pPr>
        <w:pStyle w:val="ListParagraph"/>
        <w:numPr>
          <w:ilvl w:val="0"/>
          <w:numId w:val="7"/>
        </w:numPr>
      </w:pPr>
      <w:r>
        <w:t>Programs should provide guidelines for creative components or reports and the process of evaluating.</w:t>
      </w:r>
    </w:p>
    <w:p w14:paraId="2566CED2" w14:textId="77777777" w:rsidR="00382DAC" w:rsidRPr="00DC3417" w:rsidRDefault="00382DAC" w:rsidP="00382DAC">
      <w:pPr>
        <w:pStyle w:val="ListParagraph"/>
      </w:pPr>
    </w:p>
    <w:p w14:paraId="7419153E" w14:textId="77777777" w:rsidR="00D902D1" w:rsidRPr="00DC3417" w:rsidRDefault="00D902D1" w:rsidP="00D902D1">
      <w:r w:rsidRPr="00DC3417">
        <w:rPr>
          <w:b/>
        </w:rPr>
        <w:t xml:space="preserve">Information to Include: </w:t>
      </w:r>
    </w:p>
    <w:p w14:paraId="0150EC41" w14:textId="77777777" w:rsidR="00D902D1" w:rsidRPr="00DC3417" w:rsidRDefault="007D2F82" w:rsidP="003E72B7">
      <w:pPr>
        <w:pStyle w:val="ListParagraph"/>
        <w:numPr>
          <w:ilvl w:val="0"/>
          <w:numId w:val="7"/>
        </w:numPr>
      </w:pPr>
      <w:r w:rsidRPr="00DC3417">
        <w:t>Define the nature and scope of the thesis/dissertation</w:t>
      </w:r>
    </w:p>
    <w:p w14:paraId="18842F7D" w14:textId="77777777" w:rsidR="00382DAC" w:rsidRPr="00DC3417" w:rsidRDefault="00382DAC" w:rsidP="003E72B7">
      <w:pPr>
        <w:pStyle w:val="ListParagraph"/>
        <w:numPr>
          <w:ilvl w:val="0"/>
          <w:numId w:val="7"/>
        </w:numPr>
      </w:pPr>
      <w:r w:rsidRPr="00DC3417">
        <w:t>Provide guidelines about departmental and style requirements for the thesis/dissertation.</w:t>
      </w:r>
    </w:p>
    <w:p w14:paraId="221E98E4" w14:textId="77777777" w:rsidR="007D2F82" w:rsidRPr="00DC3417" w:rsidRDefault="007D2F82" w:rsidP="003E72B7">
      <w:pPr>
        <w:pStyle w:val="ListParagraph"/>
        <w:numPr>
          <w:ilvl w:val="0"/>
          <w:numId w:val="7"/>
        </w:numPr>
      </w:pPr>
      <w:r w:rsidRPr="00DC3417">
        <w:t>Specify the time lines for submitting the dissertation to the committee</w:t>
      </w:r>
      <w:r w:rsidR="00144062" w:rsidRPr="00DC3417">
        <w:t>, scheduling the defense, announcement of oral defense, etc</w:t>
      </w:r>
      <w:r w:rsidRPr="00DC3417">
        <w:t>.</w:t>
      </w:r>
    </w:p>
    <w:p w14:paraId="0ADC36F0" w14:textId="77777777" w:rsidR="007D2F82" w:rsidRPr="00DC3417" w:rsidRDefault="00382DAC" w:rsidP="003E72B7">
      <w:pPr>
        <w:pStyle w:val="ListParagraph"/>
        <w:numPr>
          <w:ilvl w:val="0"/>
          <w:numId w:val="7"/>
        </w:numPr>
      </w:pPr>
      <w:r w:rsidRPr="00DC3417">
        <w:t>Describe the format of the defense</w:t>
      </w:r>
      <w:r w:rsidR="007D2F82" w:rsidRPr="00DC3417">
        <w:t xml:space="preserve"> </w:t>
      </w:r>
      <w:r w:rsidRPr="00DC3417">
        <w:t>(e.g., who can attend, student presentation, types of questions and who can ask, how pass/fail is determined, and the number of committee members who must vote to pass the student)</w:t>
      </w:r>
      <w:r w:rsidR="00A260D0">
        <w:t xml:space="preserve"> or refer to Graduate College policies (</w:t>
      </w:r>
      <w:r w:rsidR="00A260D0" w:rsidRPr="00EC69C1">
        <w:rPr>
          <w:i/>
          <w:color w:val="C00000"/>
        </w:rPr>
        <w:t xml:space="preserve">Catalog </w:t>
      </w:r>
      <w:r w:rsidR="00045EE9">
        <w:rPr>
          <w:i/>
          <w:color w:val="C00000"/>
        </w:rPr>
        <w:t>R</w:t>
      </w:r>
      <w:r w:rsidR="00A260D0" w:rsidRPr="00EC69C1">
        <w:rPr>
          <w:i/>
          <w:color w:val="C00000"/>
        </w:rPr>
        <w:t>ef</w:t>
      </w:r>
      <w:r w:rsidR="00A260D0">
        <w:t>)</w:t>
      </w:r>
      <w:r w:rsidRPr="00DC3417">
        <w:t>.</w:t>
      </w:r>
    </w:p>
    <w:p w14:paraId="3D3457B0" w14:textId="77777777" w:rsidR="00382DAC" w:rsidRDefault="00382DAC" w:rsidP="003E72B7">
      <w:pPr>
        <w:pStyle w:val="ListParagraph"/>
        <w:numPr>
          <w:ilvl w:val="0"/>
          <w:numId w:val="7"/>
        </w:numPr>
      </w:pPr>
      <w:r w:rsidRPr="00DC3417">
        <w:t>Make explicit requirements and/or expectations concerning the publication of the thesis/dissertation.</w:t>
      </w:r>
    </w:p>
    <w:p w14:paraId="1C14C981" w14:textId="77777777" w:rsidR="007518B5" w:rsidRPr="00DC3417" w:rsidRDefault="007518B5" w:rsidP="003E72B7">
      <w:pPr>
        <w:pStyle w:val="ListParagraph"/>
        <w:numPr>
          <w:ilvl w:val="0"/>
          <w:numId w:val="7"/>
        </w:numPr>
      </w:pPr>
      <w:r>
        <w:t xml:space="preserve">Describe expectations related to the culminating work for any </w:t>
      </w:r>
      <w:r w:rsidR="00A260D0">
        <w:t>n</w:t>
      </w:r>
      <w:r>
        <w:t>on-thesis options, including reports, creative components or professional portfolios.</w:t>
      </w:r>
    </w:p>
    <w:p w14:paraId="64830B77" w14:textId="77777777" w:rsidR="00D902D1" w:rsidRPr="00DC3417" w:rsidRDefault="00D902D1" w:rsidP="00D902D1">
      <w:pPr>
        <w:rPr>
          <w:b/>
        </w:rPr>
      </w:pPr>
    </w:p>
    <w:p w14:paraId="125BB783" w14:textId="77777777" w:rsidR="00D902D1" w:rsidRPr="00DC3417" w:rsidRDefault="00D902D1" w:rsidP="00D902D1">
      <w:r w:rsidRPr="00DC3417">
        <w:rPr>
          <w:b/>
        </w:rPr>
        <w:t>Important Links:</w:t>
      </w:r>
    </w:p>
    <w:p w14:paraId="639BE9EA" w14:textId="77777777" w:rsidR="00887C8F" w:rsidRPr="00DC3417" w:rsidRDefault="00887C8F" w:rsidP="003E72B7">
      <w:pPr>
        <w:pStyle w:val="ListParagraph"/>
        <w:numPr>
          <w:ilvl w:val="0"/>
          <w:numId w:val="7"/>
        </w:numPr>
        <w:spacing w:after="0" w:line="240" w:lineRule="auto"/>
        <w:rPr>
          <w:b/>
        </w:rPr>
      </w:pPr>
      <w:r w:rsidRPr="00DC3417">
        <w:t>Thesis/Dissertation Templates:</w:t>
      </w:r>
    </w:p>
    <w:p w14:paraId="6F69A13A" w14:textId="77777777" w:rsidR="00887C8F" w:rsidRPr="00DC3417" w:rsidRDefault="00450D6F" w:rsidP="00887C8F">
      <w:pPr>
        <w:pStyle w:val="ListParagraph"/>
        <w:spacing w:after="0" w:line="240" w:lineRule="auto"/>
      </w:pPr>
      <w:hyperlink r:id="rId23" w:history="1">
        <w:r w:rsidR="00887C8F" w:rsidRPr="00DC3417">
          <w:rPr>
            <w:rStyle w:val="Hyperlink"/>
          </w:rPr>
          <w:t>http://gradcollege.okstate.edu/content/thesis-and-dissertation-templates</w:t>
        </w:r>
      </w:hyperlink>
    </w:p>
    <w:p w14:paraId="425B2B80" w14:textId="77777777" w:rsidR="00887C8F" w:rsidRPr="00DC3417" w:rsidRDefault="00887C8F" w:rsidP="00887C8F">
      <w:pPr>
        <w:pStyle w:val="ListParagraph"/>
        <w:spacing w:after="0" w:line="240" w:lineRule="auto"/>
        <w:rPr>
          <w:b/>
        </w:rPr>
      </w:pPr>
    </w:p>
    <w:p w14:paraId="3EA0AA09" w14:textId="77777777" w:rsidR="00755655" w:rsidRPr="00DC3417" w:rsidRDefault="00755655" w:rsidP="003E72B7">
      <w:pPr>
        <w:pStyle w:val="ListParagraph"/>
        <w:numPr>
          <w:ilvl w:val="0"/>
          <w:numId w:val="7"/>
        </w:numPr>
        <w:spacing w:after="0" w:line="240" w:lineRule="auto"/>
        <w:rPr>
          <w:b/>
        </w:rPr>
      </w:pPr>
      <w:r w:rsidRPr="00DC3417">
        <w:t xml:space="preserve">Best Practices:  Advisory Committees and Defenses </w:t>
      </w:r>
    </w:p>
    <w:p w14:paraId="34A8019F" w14:textId="77777777" w:rsidR="00755655" w:rsidRPr="00DC3417" w:rsidRDefault="00450D6F" w:rsidP="00755655">
      <w:pPr>
        <w:ind w:firstLine="720"/>
      </w:pPr>
      <w:hyperlink r:id="rId24" w:history="1">
        <w:r w:rsidR="00755655" w:rsidRPr="00DC3417">
          <w:rPr>
            <w:rStyle w:val="Hyperlink"/>
          </w:rPr>
          <w:t>https://gradcollege.okstate.edu/best-practices</w:t>
        </w:r>
      </w:hyperlink>
      <w:r w:rsidR="00755655" w:rsidRPr="00DC3417">
        <w:br w:type="page"/>
      </w:r>
    </w:p>
    <w:p w14:paraId="2C530F3F" w14:textId="77777777" w:rsidR="00F23DAD" w:rsidRPr="00DC3417" w:rsidRDefault="000E65E7" w:rsidP="00F23DAD">
      <w:pPr>
        <w:rPr>
          <w:b/>
        </w:rPr>
      </w:pPr>
      <w:r>
        <w:rPr>
          <w:b/>
        </w:rPr>
        <w:lastRenderedPageBreak/>
        <w:t>I</w:t>
      </w:r>
      <w:r w:rsidR="006008F2">
        <w:rPr>
          <w:b/>
        </w:rPr>
        <w:t>X</w:t>
      </w:r>
      <w:r w:rsidR="00BD68C0" w:rsidRPr="00DC3417">
        <w:rPr>
          <w:b/>
        </w:rPr>
        <w:t>. PROGRAM</w:t>
      </w:r>
      <w:r w:rsidR="00991041" w:rsidRPr="00DC3417">
        <w:rPr>
          <w:b/>
        </w:rPr>
        <w:t xml:space="preserve"> </w:t>
      </w:r>
      <w:r w:rsidR="00F23DAD" w:rsidRPr="00DC3417">
        <w:rPr>
          <w:b/>
        </w:rPr>
        <w:t xml:space="preserve">POLICIES:  ACADEMIC PERFORMANCE </w:t>
      </w:r>
    </w:p>
    <w:p w14:paraId="097CBF9A" w14:textId="77777777" w:rsidR="00D902D1" w:rsidRPr="00DC3417" w:rsidRDefault="00D902D1"/>
    <w:p w14:paraId="11CF3703" w14:textId="77777777" w:rsidR="00D902D1" w:rsidRPr="00DC3417" w:rsidRDefault="00D902D1" w:rsidP="00D902D1">
      <w:r w:rsidRPr="00DC3417">
        <w:rPr>
          <w:b/>
        </w:rPr>
        <w:t>Purpose:</w:t>
      </w:r>
      <w:r w:rsidRPr="00DC3417">
        <w:t xml:space="preserve"> </w:t>
      </w:r>
      <w:r w:rsidR="00D80274" w:rsidRPr="00DC3417">
        <w:t xml:space="preserve">  </w:t>
      </w:r>
      <w:r w:rsidR="00991041" w:rsidRPr="00DC3417">
        <w:t xml:space="preserve">This section should make </w:t>
      </w:r>
      <w:r w:rsidR="00911BC7" w:rsidRPr="00DC3417">
        <w:t xml:space="preserve">explicit </w:t>
      </w:r>
      <w:r w:rsidR="00991041" w:rsidRPr="00DC3417">
        <w:t>p</w:t>
      </w:r>
      <w:r w:rsidR="00D80274" w:rsidRPr="00DC3417">
        <w:t xml:space="preserve">rogram expectations regarding academic performance.   </w:t>
      </w:r>
      <w:r w:rsidR="00991041" w:rsidRPr="00DC3417">
        <w:t xml:space="preserve">A </w:t>
      </w:r>
      <w:r w:rsidR="00D80274" w:rsidRPr="00DC3417">
        <w:t>description of academic performance expectations</w:t>
      </w:r>
      <w:r w:rsidR="00991041" w:rsidRPr="00DC3417">
        <w:t xml:space="preserve"> is provided along with a definition of what </w:t>
      </w:r>
      <w:r w:rsidR="00D80274" w:rsidRPr="00DC3417">
        <w:t>constitutes satisfactory progress.</w:t>
      </w:r>
      <w:r w:rsidR="00D85274" w:rsidRPr="00DC3417">
        <w:t xml:space="preserve">  Policies regarding </w:t>
      </w:r>
      <w:r w:rsidR="00991041" w:rsidRPr="00DC3417">
        <w:t>s</w:t>
      </w:r>
      <w:r w:rsidR="00D85274" w:rsidRPr="00DC3417">
        <w:t xml:space="preserve">atisfactory progress and </w:t>
      </w:r>
      <w:r w:rsidR="00991041" w:rsidRPr="00DC3417">
        <w:t xml:space="preserve">the annual review of graduate students should be specified. </w:t>
      </w:r>
      <w:r w:rsidR="00D85274" w:rsidRPr="00DC3417">
        <w:t xml:space="preserve"> This section will also specify the program’</w:t>
      </w:r>
      <w:r w:rsidR="00991041" w:rsidRPr="00DC3417">
        <w:t xml:space="preserve">s policies regarding </w:t>
      </w:r>
      <w:r w:rsidR="00D85274" w:rsidRPr="00DC3417">
        <w:t>probation, extensions, dismissals</w:t>
      </w:r>
      <w:r w:rsidR="002415B8">
        <w:t>,</w:t>
      </w:r>
      <w:r w:rsidR="00D85274" w:rsidRPr="00DC3417">
        <w:t xml:space="preserve"> and appeals.  </w:t>
      </w:r>
    </w:p>
    <w:p w14:paraId="557E2D2E" w14:textId="77777777" w:rsidR="00D902D1" w:rsidRPr="00DC3417" w:rsidRDefault="00D902D1" w:rsidP="00D902D1"/>
    <w:p w14:paraId="6498154D" w14:textId="77777777" w:rsidR="00D85274" w:rsidRPr="00DC3417" w:rsidRDefault="00D85274" w:rsidP="00D902D1">
      <w:r w:rsidRPr="00DC3417">
        <w:rPr>
          <w:b/>
        </w:rPr>
        <w:t>Policy Recommendations:</w:t>
      </w:r>
    </w:p>
    <w:p w14:paraId="397611C6" w14:textId="77777777" w:rsidR="00887C8F" w:rsidRPr="00DC3417" w:rsidRDefault="00887C8F" w:rsidP="003E72B7">
      <w:pPr>
        <w:pStyle w:val="ListParagraph"/>
        <w:numPr>
          <w:ilvl w:val="0"/>
          <w:numId w:val="7"/>
        </w:numPr>
      </w:pPr>
      <w:r w:rsidRPr="00DC3417">
        <w:t xml:space="preserve">Programs will develop policy describing the role </w:t>
      </w:r>
      <w:r w:rsidR="00911BC7" w:rsidRPr="00DC3417">
        <w:t xml:space="preserve">and responsibilities </w:t>
      </w:r>
      <w:r w:rsidRPr="00DC3417">
        <w:t>of the graduate student, faculty advisor/chair and advisory committee in the annual review process</w:t>
      </w:r>
      <w:r w:rsidR="007518B5">
        <w:t xml:space="preserve"> (</w:t>
      </w:r>
      <w:r w:rsidR="007518B5" w:rsidRPr="007518B5">
        <w:rPr>
          <w:color w:val="C00000"/>
        </w:rPr>
        <w:t>Templates</w:t>
      </w:r>
      <w:r w:rsidR="002415B8">
        <w:rPr>
          <w:color w:val="C00000"/>
        </w:rPr>
        <w:t xml:space="preserve"> on Graduate Faculty D2L site</w:t>
      </w:r>
      <w:r w:rsidR="007518B5">
        <w:t>)</w:t>
      </w:r>
      <w:r w:rsidRPr="00DC3417">
        <w:t>.</w:t>
      </w:r>
    </w:p>
    <w:p w14:paraId="0194BADD" w14:textId="77777777" w:rsidR="00CD400D" w:rsidRPr="00DC3417" w:rsidRDefault="00D85274" w:rsidP="003E72B7">
      <w:pPr>
        <w:pStyle w:val="ListParagraph"/>
        <w:numPr>
          <w:ilvl w:val="0"/>
          <w:numId w:val="7"/>
        </w:numPr>
      </w:pPr>
      <w:r w:rsidRPr="00DC3417">
        <w:t xml:space="preserve">Programs should </w:t>
      </w:r>
      <w:r w:rsidR="00CD400D" w:rsidRPr="00DC3417">
        <w:t>develop policy limiting the number of grades of “C” or lower and outstanding incomplete grades a student can have on his/her transcript</w:t>
      </w:r>
      <w:r w:rsidR="007518B5">
        <w:t xml:space="preserve"> (</w:t>
      </w:r>
      <w:r w:rsidR="007518B5" w:rsidRPr="007518B5">
        <w:rPr>
          <w:i/>
          <w:color w:val="C00000"/>
        </w:rPr>
        <w:t xml:space="preserve">Catalog </w:t>
      </w:r>
      <w:r w:rsidR="00045EE9">
        <w:rPr>
          <w:i/>
          <w:color w:val="C00000"/>
        </w:rPr>
        <w:t>R</w:t>
      </w:r>
      <w:r w:rsidR="007518B5" w:rsidRPr="007518B5">
        <w:rPr>
          <w:i/>
          <w:color w:val="C00000"/>
        </w:rPr>
        <w:t>ef</w:t>
      </w:r>
      <w:r w:rsidR="007518B5" w:rsidRPr="007518B5">
        <w:t>)</w:t>
      </w:r>
      <w:r w:rsidR="00CD400D" w:rsidRPr="00DC3417">
        <w:t>.</w:t>
      </w:r>
    </w:p>
    <w:p w14:paraId="41D17345" w14:textId="77777777" w:rsidR="00911BC7" w:rsidRPr="00DC3417" w:rsidRDefault="00911BC7" w:rsidP="003E72B7">
      <w:pPr>
        <w:pStyle w:val="ListParagraph"/>
        <w:numPr>
          <w:ilvl w:val="0"/>
          <w:numId w:val="7"/>
        </w:numPr>
      </w:pPr>
      <w:r w:rsidRPr="00DC3417">
        <w:t>Policy related to probation, dismissals</w:t>
      </w:r>
      <w:r w:rsidR="002415B8">
        <w:t>,</w:t>
      </w:r>
      <w:r w:rsidRPr="00DC3417">
        <w:t xml:space="preserve"> and extensions should be articulated</w:t>
      </w:r>
      <w:r w:rsidR="007518B5">
        <w:t xml:space="preserve"> (</w:t>
      </w:r>
      <w:r w:rsidR="007518B5">
        <w:rPr>
          <w:i/>
          <w:color w:val="C00000"/>
        </w:rPr>
        <w:t xml:space="preserve">Catalog </w:t>
      </w:r>
      <w:r w:rsidR="00045EE9">
        <w:rPr>
          <w:i/>
          <w:color w:val="C00000"/>
        </w:rPr>
        <w:t>R</w:t>
      </w:r>
      <w:r w:rsidR="007518B5">
        <w:rPr>
          <w:i/>
          <w:color w:val="C00000"/>
        </w:rPr>
        <w:t>ef</w:t>
      </w:r>
      <w:r w:rsidR="007518B5" w:rsidRPr="007518B5">
        <w:t>)</w:t>
      </w:r>
      <w:r w:rsidRPr="00DC3417">
        <w:t>.</w:t>
      </w:r>
    </w:p>
    <w:p w14:paraId="1B4006BF" w14:textId="77777777" w:rsidR="00D902D1" w:rsidRPr="00DC3417" w:rsidRDefault="00D902D1" w:rsidP="00D902D1"/>
    <w:p w14:paraId="024F82D1" w14:textId="77777777" w:rsidR="00D902D1" w:rsidRPr="00DC3417" w:rsidRDefault="00D902D1" w:rsidP="00D902D1">
      <w:r w:rsidRPr="00DC3417">
        <w:rPr>
          <w:b/>
        </w:rPr>
        <w:t xml:space="preserve">Information to Include: </w:t>
      </w:r>
    </w:p>
    <w:p w14:paraId="3F5A2C98" w14:textId="77777777" w:rsidR="00CD400D" w:rsidRPr="00DC3417" w:rsidRDefault="00CD400D" w:rsidP="003E72B7">
      <w:pPr>
        <w:pStyle w:val="ListParagraph"/>
        <w:numPr>
          <w:ilvl w:val="0"/>
          <w:numId w:val="7"/>
        </w:numPr>
      </w:pPr>
      <w:r w:rsidRPr="00DC3417">
        <w:t>Provide an inventory list of the typical documents found in a student’s file.</w:t>
      </w:r>
    </w:p>
    <w:p w14:paraId="016DA48F" w14:textId="77777777" w:rsidR="00D902D1" w:rsidRPr="00DC3417" w:rsidRDefault="00D85274" w:rsidP="003E72B7">
      <w:pPr>
        <w:pStyle w:val="ListParagraph"/>
        <w:numPr>
          <w:ilvl w:val="0"/>
          <w:numId w:val="7"/>
        </w:numPr>
      </w:pPr>
      <w:r w:rsidRPr="00DC3417">
        <w:t>Define what is considered “satisfactory progress”.</w:t>
      </w:r>
    </w:p>
    <w:p w14:paraId="664EA430" w14:textId="77777777" w:rsidR="00D85274" w:rsidRPr="00DC3417" w:rsidRDefault="00D85274" w:rsidP="003E72B7">
      <w:pPr>
        <w:pStyle w:val="ListParagraph"/>
        <w:numPr>
          <w:ilvl w:val="0"/>
          <w:numId w:val="7"/>
        </w:numPr>
      </w:pPr>
      <w:r w:rsidRPr="00DC3417">
        <w:t xml:space="preserve">Provide information about the annual review process, including the </w:t>
      </w:r>
      <w:r w:rsidR="00CD400D" w:rsidRPr="00DC3417">
        <w:t xml:space="preserve">purpose/function of the annual review, the </w:t>
      </w:r>
      <w:r w:rsidRPr="00DC3417">
        <w:t>information to be collected, how it is collected, who reviews the information,</w:t>
      </w:r>
      <w:r w:rsidR="00CD400D" w:rsidRPr="00DC3417">
        <w:t xml:space="preserve"> and how feedback is provided to students.</w:t>
      </w:r>
      <w:r w:rsidR="00B8194B">
        <w:t xml:space="preserve"> </w:t>
      </w:r>
    </w:p>
    <w:p w14:paraId="71FDC603" w14:textId="77777777" w:rsidR="00CD400D" w:rsidRPr="00DC3417" w:rsidRDefault="00CD400D" w:rsidP="003E72B7">
      <w:pPr>
        <w:pStyle w:val="ListParagraph"/>
        <w:numPr>
          <w:ilvl w:val="0"/>
          <w:numId w:val="7"/>
        </w:numPr>
        <w:spacing w:after="0" w:line="240" w:lineRule="auto"/>
      </w:pPr>
      <w:r w:rsidRPr="00DC3417">
        <w:t xml:space="preserve">Provide criteria used for probation or dismissal from the program due to academic deficiencies, including </w:t>
      </w:r>
      <w:r w:rsidR="002415B8">
        <w:t xml:space="preserve">a defined </w:t>
      </w:r>
      <w:r w:rsidRPr="00DC3417">
        <w:t>cum</w:t>
      </w:r>
      <w:r w:rsidR="000C61BC" w:rsidRPr="00DC3417">
        <w:t>u</w:t>
      </w:r>
      <w:r w:rsidRPr="00DC3417">
        <w:t>l</w:t>
      </w:r>
      <w:r w:rsidR="000C61BC" w:rsidRPr="00DC3417">
        <w:t>a</w:t>
      </w:r>
      <w:r w:rsidRPr="00DC3417">
        <w:t>tive GPA, number of grades below a “C”, number of failed attempt</w:t>
      </w:r>
      <w:r w:rsidR="002415B8">
        <w:t>s</w:t>
      </w:r>
      <w:r w:rsidRPr="00DC3417">
        <w:t xml:space="preserve"> to pass qualifying or comprehensive exams.</w:t>
      </w:r>
    </w:p>
    <w:p w14:paraId="2FA26112" w14:textId="77777777" w:rsidR="007D09A5" w:rsidRPr="00DC3417" w:rsidRDefault="007D09A5" w:rsidP="003E72B7">
      <w:pPr>
        <w:pStyle w:val="Default"/>
        <w:numPr>
          <w:ilvl w:val="0"/>
          <w:numId w:val="7"/>
        </w:numPr>
        <w:rPr>
          <w:rFonts w:asciiTheme="minorHAnsi" w:hAnsiTheme="minorHAnsi"/>
          <w:sz w:val="22"/>
          <w:szCs w:val="22"/>
        </w:rPr>
      </w:pPr>
      <w:r w:rsidRPr="00DC3417">
        <w:rPr>
          <w:rFonts w:asciiTheme="minorHAnsi" w:hAnsiTheme="minorHAnsi"/>
          <w:sz w:val="22"/>
          <w:szCs w:val="22"/>
        </w:rPr>
        <w:t>Explain the policy for grading comprehensive/qualifying exams and the policy for remediation in the student fails the exam or part of the exam.</w:t>
      </w:r>
    </w:p>
    <w:p w14:paraId="0372AC4F" w14:textId="77777777" w:rsidR="007518B5" w:rsidRDefault="007518B5" w:rsidP="003E72B7">
      <w:pPr>
        <w:pStyle w:val="ListParagraph"/>
        <w:numPr>
          <w:ilvl w:val="0"/>
          <w:numId w:val="6"/>
        </w:numPr>
      </w:pPr>
      <w:r>
        <w:rPr>
          <w:rFonts w:cs="Arial"/>
          <w:noProof/>
          <w:sz w:val="20"/>
          <w:szCs w:val="20"/>
        </w:rPr>
        <mc:AlternateContent>
          <mc:Choice Requires="wps">
            <w:drawing>
              <wp:anchor distT="0" distB="0" distL="114300" distR="114300" simplePos="0" relativeHeight="251680768" behindDoc="0" locked="0" layoutInCell="1" allowOverlap="1" wp14:anchorId="20984B57" wp14:editId="0D8F1EC7">
                <wp:simplePos x="0" y="0"/>
                <wp:positionH relativeFrom="column">
                  <wp:posOffset>441960</wp:posOffset>
                </wp:positionH>
                <wp:positionV relativeFrom="paragraph">
                  <wp:posOffset>490220</wp:posOffset>
                </wp:positionV>
                <wp:extent cx="5454650" cy="1318260"/>
                <wp:effectExtent l="0" t="0" r="12700" b="15240"/>
                <wp:wrapTopAndBottom/>
                <wp:docPr id="13" name="Text Box 13"/>
                <wp:cNvGraphicFramePr/>
                <a:graphic xmlns:a="http://schemas.openxmlformats.org/drawingml/2006/main">
                  <a:graphicData uri="http://schemas.microsoft.com/office/word/2010/wordprocessingShape">
                    <wps:wsp>
                      <wps:cNvSpPr txBox="1"/>
                      <wps:spPr>
                        <a:xfrm>
                          <a:off x="0" y="0"/>
                          <a:ext cx="5454650"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8278F" w14:textId="179C8461" w:rsidR="003B3EC4" w:rsidRPr="00105D84" w:rsidRDefault="003B3EC4" w:rsidP="007518B5">
                            <w:pPr>
                              <w:rPr>
                                <w:sz w:val="20"/>
                                <w:szCs w:val="20"/>
                              </w:rPr>
                            </w:pPr>
                            <w:r w:rsidRPr="008F746D">
                              <w:rPr>
                                <w:b/>
                                <w:i/>
                                <w:sz w:val="20"/>
                                <w:szCs w:val="20"/>
                              </w:rPr>
                              <w:t>Dismissal from the Graduate Program:</w:t>
                            </w:r>
                            <w:r>
                              <w:rPr>
                                <w:b/>
                                <w:i/>
                                <w:sz w:val="20"/>
                                <w:szCs w:val="20"/>
                              </w:rPr>
                              <w:t xml:space="preserve">  </w:t>
                            </w:r>
                            <w:r w:rsidRPr="00105D84">
                              <w:rPr>
                                <w:sz w:val="20"/>
                                <w:szCs w:val="20"/>
                              </w:rPr>
                              <w:t xml:space="preserve">Graduate students </w:t>
                            </w:r>
                            <w:r>
                              <w:rPr>
                                <w:sz w:val="20"/>
                                <w:szCs w:val="20"/>
                              </w:rPr>
                              <w:t>may be dismissed from their program</w:t>
                            </w:r>
                            <w:r w:rsidRPr="00105D84">
                              <w:rPr>
                                <w:sz w:val="20"/>
                                <w:szCs w:val="20"/>
                              </w:rPr>
                              <w:t xml:space="preserve"> </w:t>
                            </w:r>
                            <w:r>
                              <w:rPr>
                                <w:sz w:val="20"/>
                                <w:szCs w:val="20"/>
                              </w:rPr>
                              <w:t>for failure to meet academic standards</w:t>
                            </w:r>
                            <w:r w:rsidRPr="00A351DD">
                              <w:rPr>
                                <w:sz w:val="20"/>
                                <w:szCs w:val="20"/>
                              </w:rPr>
                              <w:t>.</w:t>
                            </w:r>
                            <w:r>
                              <w:rPr>
                                <w:sz w:val="20"/>
                                <w:szCs w:val="20"/>
                              </w:rPr>
                              <w:t xml:space="preserve">  In such instances, the students will be notified of the intent to dismiss and informed of their rights for due process and appeal</w:t>
                            </w:r>
                            <w:r w:rsidRPr="00D2451A">
                              <w:rPr>
                                <w:sz w:val="20"/>
                                <w:szCs w:val="20"/>
                              </w:rPr>
                              <w:t xml:space="preserve"> (</w:t>
                            </w:r>
                            <w:r w:rsidRPr="00D2451A">
                              <w:rPr>
                                <w:i/>
                                <w:sz w:val="20"/>
                                <w:szCs w:val="20"/>
                              </w:rPr>
                              <w:t xml:space="preserve">See </w:t>
                            </w:r>
                            <w:r>
                              <w:rPr>
                                <w:i/>
                                <w:sz w:val="20"/>
                                <w:szCs w:val="20"/>
                              </w:rPr>
                              <w:t xml:space="preserve">section XII. </w:t>
                            </w:r>
                            <w:r w:rsidRPr="00D2451A">
                              <w:rPr>
                                <w:i/>
                                <w:sz w:val="20"/>
                                <w:szCs w:val="20"/>
                              </w:rPr>
                              <w:t>Appeals Processes)</w:t>
                            </w:r>
                            <w:r w:rsidRPr="00E1611A">
                              <w:rPr>
                                <w:i/>
                                <w:sz w:val="20"/>
                                <w:szCs w:val="20"/>
                              </w:rPr>
                              <w:t xml:space="preserve">.  </w:t>
                            </w:r>
                            <w:r>
                              <w:rPr>
                                <w:sz w:val="20"/>
                                <w:szCs w:val="20"/>
                              </w:rPr>
                              <w:t xml:space="preserve">If a student appeals the decision to dismiss, s/he must be allowed to maintain enrollment and continue working toward the graduate degree in the same manner as any other graduate student in the program during </w:t>
                            </w:r>
                            <w:r w:rsidRPr="004574DF">
                              <w:rPr>
                                <w:sz w:val="20"/>
                                <w:szCs w:val="20"/>
                              </w:rPr>
                              <w:t>the appeals</w:t>
                            </w:r>
                            <w:r>
                              <w:rPr>
                                <w:sz w:val="20"/>
                                <w:szCs w:val="20"/>
                              </w:rPr>
                              <w:t xml:space="preserve"> process.  Continued enrollment is not required to appeal.  Once the decision of the appropriate appeals panel is made, it will be final.  </w:t>
                            </w:r>
                          </w:p>
                          <w:p w14:paraId="15324B4E" w14:textId="77777777" w:rsidR="003B3EC4" w:rsidRDefault="003B3EC4" w:rsidP="00751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4B57" id="Text Box 13" o:spid="_x0000_s1032" type="#_x0000_t202" style="position:absolute;left:0;text-align:left;margin-left:34.8pt;margin-top:38.6pt;width:429.5pt;height:10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" fillcolor="white [3201]" strokeweight=".5pt">
                <v:textbox>
                  <w:txbxContent>
                    <w:p w14:paraId="1198278F" w14:textId="179C8461" w:rsidR="003B3EC4" w:rsidRPr="00105D84" w:rsidRDefault="003B3EC4" w:rsidP="007518B5">
                      <w:pPr>
                        <w:rPr>
                          <w:sz w:val="20"/>
                          <w:szCs w:val="20"/>
                        </w:rPr>
                      </w:pPr>
                      <w:r w:rsidRPr="008F746D">
                        <w:rPr>
                          <w:b/>
                          <w:i/>
                          <w:sz w:val="20"/>
                          <w:szCs w:val="20"/>
                        </w:rPr>
                        <w:t>Dismissal from the Graduate Program:</w:t>
                      </w:r>
                      <w:r>
                        <w:rPr>
                          <w:b/>
                          <w:i/>
                          <w:sz w:val="20"/>
                          <w:szCs w:val="20"/>
                        </w:rPr>
                        <w:t xml:space="preserve">  </w:t>
                      </w:r>
                      <w:r w:rsidRPr="00105D84">
                        <w:rPr>
                          <w:sz w:val="20"/>
                          <w:szCs w:val="20"/>
                        </w:rPr>
                        <w:t xml:space="preserve">Graduate students </w:t>
                      </w:r>
                      <w:r>
                        <w:rPr>
                          <w:sz w:val="20"/>
                          <w:szCs w:val="20"/>
                        </w:rPr>
                        <w:t>may be dismissed from their program</w:t>
                      </w:r>
                      <w:r w:rsidRPr="00105D84">
                        <w:rPr>
                          <w:sz w:val="20"/>
                          <w:szCs w:val="20"/>
                        </w:rPr>
                        <w:t xml:space="preserve"> </w:t>
                      </w:r>
                      <w:r>
                        <w:rPr>
                          <w:sz w:val="20"/>
                          <w:szCs w:val="20"/>
                        </w:rPr>
                        <w:t>for failure to meet academic standards</w:t>
                      </w:r>
                      <w:r w:rsidRPr="00A351DD">
                        <w:rPr>
                          <w:sz w:val="20"/>
                          <w:szCs w:val="20"/>
                        </w:rPr>
                        <w:t>.</w:t>
                      </w:r>
                      <w:r>
                        <w:rPr>
                          <w:sz w:val="20"/>
                          <w:szCs w:val="20"/>
                        </w:rPr>
                        <w:t xml:space="preserve">  In such instances, the students will be notified of the intent to dismiss and informed of their rights for due process and appeal</w:t>
                      </w:r>
                      <w:r w:rsidRPr="00D2451A">
                        <w:rPr>
                          <w:sz w:val="20"/>
                          <w:szCs w:val="20"/>
                        </w:rPr>
                        <w:t xml:space="preserve"> (</w:t>
                      </w:r>
                      <w:r w:rsidRPr="00D2451A">
                        <w:rPr>
                          <w:i/>
                          <w:sz w:val="20"/>
                          <w:szCs w:val="20"/>
                        </w:rPr>
                        <w:t xml:space="preserve">See </w:t>
                      </w:r>
                      <w:r>
                        <w:rPr>
                          <w:i/>
                          <w:sz w:val="20"/>
                          <w:szCs w:val="20"/>
                        </w:rPr>
                        <w:t xml:space="preserve">section XII. </w:t>
                      </w:r>
                      <w:r w:rsidRPr="00D2451A">
                        <w:rPr>
                          <w:i/>
                          <w:sz w:val="20"/>
                          <w:szCs w:val="20"/>
                        </w:rPr>
                        <w:t>Appeals Processes)</w:t>
                      </w:r>
                      <w:r w:rsidRPr="00E1611A">
                        <w:rPr>
                          <w:i/>
                          <w:sz w:val="20"/>
                          <w:szCs w:val="20"/>
                        </w:rPr>
                        <w:t xml:space="preserve">.  </w:t>
                      </w:r>
                      <w:r>
                        <w:rPr>
                          <w:sz w:val="20"/>
                          <w:szCs w:val="20"/>
                        </w:rPr>
                        <w:t xml:space="preserve">If a student appeals the decision to dismiss, s/he must be allowed to maintain enrollment and continue working toward the graduate degree in the same manner as any other graduate student in the program during </w:t>
                      </w:r>
                      <w:r w:rsidRPr="004574DF">
                        <w:rPr>
                          <w:sz w:val="20"/>
                          <w:szCs w:val="20"/>
                        </w:rPr>
                        <w:t>the appeals</w:t>
                      </w:r>
                      <w:r>
                        <w:rPr>
                          <w:sz w:val="20"/>
                          <w:szCs w:val="20"/>
                        </w:rPr>
                        <w:t xml:space="preserve"> process.  Continued enrollment is not required to appeal.  Once the decision of the appropriate appeals panel is made, it will be final.  </w:t>
                      </w:r>
                    </w:p>
                    <w:p w14:paraId="15324B4E" w14:textId="77777777" w:rsidR="003B3EC4" w:rsidRDefault="003B3EC4" w:rsidP="007518B5"/>
                  </w:txbxContent>
                </v:textbox>
                <w10:wrap type="topAndBottom"/>
              </v:shape>
            </w:pict>
          </mc:Fallback>
        </mc:AlternateContent>
      </w:r>
      <w:r w:rsidR="00CD400D" w:rsidRPr="00DC3417">
        <w:t xml:space="preserve">Inform the students of their right </w:t>
      </w:r>
      <w:r w:rsidR="007D09A5" w:rsidRPr="00DC3417">
        <w:t xml:space="preserve">to appeal and </w:t>
      </w:r>
      <w:r w:rsidR="00CD400D" w:rsidRPr="00DC3417">
        <w:t>due process</w:t>
      </w:r>
      <w:r>
        <w:t xml:space="preserve"> if dismissed due to failure to maintain academic stands</w:t>
      </w:r>
      <w:r w:rsidR="00991041" w:rsidRPr="00DC3417">
        <w:t xml:space="preserve">.  </w:t>
      </w:r>
      <w:r w:rsidRPr="00DC3417">
        <w:t>(</w:t>
      </w:r>
      <w:r w:rsidRPr="008F2C9D">
        <w:rPr>
          <w:i/>
          <w:color w:val="C00000"/>
        </w:rPr>
        <w:t>Suggested text provided.</w:t>
      </w:r>
      <w:r w:rsidRPr="008F2C9D">
        <w:t>)</w:t>
      </w:r>
    </w:p>
    <w:p w14:paraId="61491216" w14:textId="77777777" w:rsidR="00D2451A" w:rsidRDefault="00D2451A">
      <w:r>
        <w:br w:type="page"/>
      </w:r>
    </w:p>
    <w:p w14:paraId="4B47C975" w14:textId="77777777" w:rsidR="004574DF" w:rsidRDefault="002415B8" w:rsidP="003E72B7">
      <w:pPr>
        <w:pStyle w:val="ListParagraph"/>
        <w:numPr>
          <w:ilvl w:val="0"/>
          <w:numId w:val="6"/>
        </w:numPr>
        <w:spacing w:before="480" w:after="0"/>
      </w:pPr>
      <w:r>
        <w:lastRenderedPageBreak/>
        <w:t>Notice of Graduate College Leave of Absence Policy</w:t>
      </w:r>
    </w:p>
    <w:p w14:paraId="1C0863D3" w14:textId="77777777" w:rsidR="007D09A5" w:rsidRPr="00DC3417" w:rsidRDefault="007D09A5" w:rsidP="003E72B7">
      <w:pPr>
        <w:pStyle w:val="ListParagraph"/>
        <w:numPr>
          <w:ilvl w:val="0"/>
          <w:numId w:val="7"/>
        </w:numPr>
        <w:spacing w:before="480" w:after="0"/>
      </w:pPr>
      <w:r w:rsidRPr="00DC3417">
        <w:t>Explain the procedures for requesting an extension and the requirements for an extension when there has not been a reasonable rate of progress.</w:t>
      </w:r>
    </w:p>
    <w:p w14:paraId="08EA52B9" w14:textId="77777777" w:rsidR="00D902D1" w:rsidRPr="00DC3417" w:rsidRDefault="00D902D1" w:rsidP="00D902D1">
      <w:pPr>
        <w:rPr>
          <w:b/>
        </w:rPr>
      </w:pPr>
    </w:p>
    <w:p w14:paraId="2074381C" w14:textId="77777777" w:rsidR="00D902D1" w:rsidRPr="00DC3417" w:rsidRDefault="00D902D1" w:rsidP="00D902D1">
      <w:r w:rsidRPr="00DC3417">
        <w:rPr>
          <w:b/>
        </w:rPr>
        <w:t>Important Links:</w:t>
      </w:r>
    </w:p>
    <w:p w14:paraId="259946CA" w14:textId="77777777" w:rsidR="0074419A" w:rsidRPr="00DC3417" w:rsidRDefault="00BF432B" w:rsidP="003E72B7">
      <w:pPr>
        <w:pStyle w:val="ListParagraph"/>
        <w:numPr>
          <w:ilvl w:val="0"/>
          <w:numId w:val="9"/>
        </w:numPr>
      </w:pPr>
      <w:r w:rsidRPr="00DC3417">
        <w:t>Academic Calendar:</w:t>
      </w:r>
      <w:r w:rsidR="0074419A" w:rsidRPr="00DC3417">
        <w:t xml:space="preserve">  </w:t>
      </w:r>
    </w:p>
    <w:p w14:paraId="043D8B34" w14:textId="77777777" w:rsidR="00BF432B" w:rsidRPr="00DC3417" w:rsidRDefault="00450D6F" w:rsidP="0074419A">
      <w:pPr>
        <w:pStyle w:val="ListParagraph"/>
      </w:pPr>
      <w:hyperlink r:id="rId25" w:history="1">
        <w:r w:rsidR="00BF432B" w:rsidRPr="00DC3417">
          <w:rPr>
            <w:rStyle w:val="Hyperlink"/>
          </w:rPr>
          <w:t>https://gradcollege.okstate.edu/graduate-college-academic-calendar</w:t>
        </w:r>
      </w:hyperlink>
      <w:r w:rsidR="00BF432B" w:rsidRPr="00DC3417">
        <w:t xml:space="preserve"> </w:t>
      </w:r>
    </w:p>
    <w:p w14:paraId="4811F8DF" w14:textId="77777777" w:rsidR="00F2041F" w:rsidRPr="00DC3417" w:rsidRDefault="00BC3310" w:rsidP="00BC3310">
      <w:pPr>
        <w:pStyle w:val="ListParagraph"/>
        <w:tabs>
          <w:tab w:val="left" w:pos="3970"/>
        </w:tabs>
      </w:pPr>
      <w:r w:rsidRPr="00DC3417">
        <w:tab/>
      </w:r>
    </w:p>
    <w:p w14:paraId="74855894" w14:textId="77777777" w:rsidR="00F2041F" w:rsidRPr="00DC3417" w:rsidRDefault="00F2041F" w:rsidP="003E72B7">
      <w:pPr>
        <w:pStyle w:val="ListParagraph"/>
        <w:numPr>
          <w:ilvl w:val="0"/>
          <w:numId w:val="9"/>
        </w:numPr>
        <w:spacing w:after="0" w:line="240" w:lineRule="auto"/>
      </w:pPr>
      <w:r w:rsidRPr="00DC3417">
        <w:t>Graduate Student Appeals:</w:t>
      </w:r>
    </w:p>
    <w:p w14:paraId="3AA4103D" w14:textId="77777777" w:rsidR="00F2041F" w:rsidRPr="00DC3417" w:rsidRDefault="00450D6F" w:rsidP="006B001E">
      <w:pPr>
        <w:spacing w:after="240"/>
        <w:ind w:firstLine="720"/>
      </w:pPr>
      <w:hyperlink r:id="rId26" w:history="1">
        <w:r w:rsidR="00F2041F" w:rsidRPr="00DC3417">
          <w:rPr>
            <w:rStyle w:val="Hyperlink"/>
          </w:rPr>
          <w:t>https://gradcollege.okstate.edu/content/appeals-policy</w:t>
        </w:r>
      </w:hyperlink>
      <w:r w:rsidR="00F2041F" w:rsidRPr="00DC3417">
        <w:t xml:space="preserve"> </w:t>
      </w:r>
    </w:p>
    <w:p w14:paraId="430FD258" w14:textId="77777777" w:rsidR="00F2041F" w:rsidRPr="00DC3417" w:rsidRDefault="00F2041F" w:rsidP="003E72B7">
      <w:pPr>
        <w:pStyle w:val="ListParagraph"/>
        <w:numPr>
          <w:ilvl w:val="0"/>
          <w:numId w:val="9"/>
        </w:numPr>
        <w:spacing w:after="0" w:line="240" w:lineRule="auto"/>
      </w:pPr>
      <w:r w:rsidRPr="00DC3417">
        <w:t>Leave of Absence Policy:</w:t>
      </w:r>
    </w:p>
    <w:p w14:paraId="5105602C" w14:textId="77777777" w:rsidR="00F23DAD" w:rsidRPr="00DC3417" w:rsidRDefault="00450D6F" w:rsidP="00F2041F">
      <w:pPr>
        <w:ind w:firstLine="720"/>
      </w:pPr>
      <w:hyperlink r:id="rId27" w:history="1">
        <w:r w:rsidR="00F2041F" w:rsidRPr="00DC3417">
          <w:rPr>
            <w:rStyle w:val="Hyperlink"/>
          </w:rPr>
          <w:t>https://gradcollege.okstate.edu/leave-of-absence-policy</w:t>
        </w:r>
      </w:hyperlink>
      <w:r w:rsidR="00F2041F" w:rsidRPr="00DC3417">
        <w:t xml:space="preserve"> </w:t>
      </w:r>
      <w:r w:rsidR="00F23DAD" w:rsidRPr="00DC3417">
        <w:br w:type="page"/>
      </w:r>
    </w:p>
    <w:p w14:paraId="56474888" w14:textId="77777777" w:rsidR="00F23DAD" w:rsidRPr="00DC3417" w:rsidRDefault="00BB4969" w:rsidP="00F23DAD">
      <w:pPr>
        <w:rPr>
          <w:b/>
        </w:rPr>
      </w:pPr>
      <w:r w:rsidRPr="00DC3417">
        <w:rPr>
          <w:b/>
        </w:rPr>
        <w:lastRenderedPageBreak/>
        <w:t>X</w:t>
      </w:r>
      <w:r w:rsidR="00BD68C0" w:rsidRPr="00DC3417">
        <w:rPr>
          <w:b/>
        </w:rPr>
        <w:t>. PROGRAM</w:t>
      </w:r>
      <w:r w:rsidR="00BF432B" w:rsidRPr="00DC3417">
        <w:rPr>
          <w:b/>
        </w:rPr>
        <w:t xml:space="preserve"> PO</w:t>
      </w:r>
      <w:r w:rsidR="00F23DAD" w:rsidRPr="00DC3417">
        <w:rPr>
          <w:b/>
        </w:rPr>
        <w:t xml:space="preserve">LICIES:  </w:t>
      </w:r>
      <w:r w:rsidR="00CD5C92" w:rsidRPr="00DC3417">
        <w:rPr>
          <w:b/>
        </w:rPr>
        <w:t xml:space="preserve">INTEGRITY IN </w:t>
      </w:r>
      <w:r w:rsidR="00F23DAD" w:rsidRPr="00DC3417">
        <w:rPr>
          <w:b/>
        </w:rPr>
        <w:t>RESEARCH</w:t>
      </w:r>
      <w:r w:rsidR="00CD5C92" w:rsidRPr="00DC3417">
        <w:rPr>
          <w:b/>
        </w:rPr>
        <w:t xml:space="preserve"> AND CREATIVE ACTIVITIES</w:t>
      </w:r>
    </w:p>
    <w:p w14:paraId="07B66D5D" w14:textId="77777777" w:rsidR="00D902D1" w:rsidRPr="00DC3417" w:rsidRDefault="00D902D1"/>
    <w:p w14:paraId="7C8E4819" w14:textId="77777777" w:rsidR="00D902D1" w:rsidRPr="00DC3417" w:rsidRDefault="00D902D1" w:rsidP="00D902D1">
      <w:r w:rsidRPr="00DC3417">
        <w:rPr>
          <w:b/>
        </w:rPr>
        <w:t>Purpose:</w:t>
      </w:r>
      <w:r w:rsidRPr="00DC3417">
        <w:t xml:space="preserve"> </w:t>
      </w:r>
      <w:r w:rsidR="00835D36" w:rsidRPr="00DC3417">
        <w:t xml:space="preserve"> </w:t>
      </w:r>
      <w:r w:rsidR="00CD5C92" w:rsidRPr="00DC3417">
        <w:t>Integrity in research and creative activities is founded on sound disciplinary practices and a commitment to basic values, including honesty, fairness and respect. Students lea</w:t>
      </w:r>
      <w:r w:rsidR="002415B8">
        <w:t>r</w:t>
      </w:r>
      <w:r w:rsidR="00CD5C92" w:rsidRPr="00DC3417">
        <w:t xml:space="preserve">n to value professional integrity and standards of ethical behavior </w:t>
      </w:r>
      <w:r w:rsidR="00333D59" w:rsidRPr="00DC3417">
        <w:t xml:space="preserve">through interactions with faculty who are modeling this behavior. </w:t>
      </w:r>
      <w:r w:rsidR="00CD5C92" w:rsidRPr="00DC3417">
        <w:t xml:space="preserve"> This section should state the program’s expectations for responsible conduct of research and creative activities of graduate students and present explicit criteria for dismissal when there are documented cases of research misconduct, dishonesty, and violation of professional standards.  </w:t>
      </w:r>
    </w:p>
    <w:p w14:paraId="7970D393" w14:textId="77777777" w:rsidR="00D902D1" w:rsidRPr="00DC3417" w:rsidRDefault="00D902D1" w:rsidP="00D902D1"/>
    <w:p w14:paraId="7871AF33" w14:textId="77777777" w:rsidR="00F2041F" w:rsidRPr="00DC3417" w:rsidRDefault="00F2041F" w:rsidP="00D902D1">
      <w:pPr>
        <w:rPr>
          <w:b/>
        </w:rPr>
      </w:pPr>
      <w:r w:rsidRPr="00DC3417">
        <w:rPr>
          <w:b/>
        </w:rPr>
        <w:t>Policy Recommendations:</w:t>
      </w:r>
    </w:p>
    <w:p w14:paraId="3C5B4105" w14:textId="77777777" w:rsidR="00F2041F" w:rsidRPr="00DC3417" w:rsidRDefault="00333D59" w:rsidP="003E72B7">
      <w:pPr>
        <w:pStyle w:val="ListParagraph"/>
        <w:numPr>
          <w:ilvl w:val="0"/>
          <w:numId w:val="9"/>
        </w:numPr>
        <w:rPr>
          <w:b/>
        </w:rPr>
      </w:pPr>
      <w:r w:rsidRPr="00DC3417">
        <w:t>The program will develop a mechanism for communicating standards of professional integrity and responsible conduct of research appropriate for the discipline.</w:t>
      </w:r>
    </w:p>
    <w:p w14:paraId="13DA42A6" w14:textId="77777777" w:rsidR="00333D59" w:rsidRPr="00DC3417" w:rsidRDefault="00333D59" w:rsidP="003E72B7">
      <w:pPr>
        <w:pStyle w:val="ListParagraph"/>
        <w:numPr>
          <w:ilvl w:val="0"/>
          <w:numId w:val="9"/>
        </w:numPr>
        <w:rPr>
          <w:b/>
        </w:rPr>
      </w:pPr>
      <w:r w:rsidRPr="00DC3417">
        <w:t>Programs will inform students of the policies and procedures related to the use of human subjects and animals in research, biosafety as well as the appropriate use of radiation and laser technology.</w:t>
      </w:r>
    </w:p>
    <w:p w14:paraId="373B8803" w14:textId="77777777" w:rsidR="00333D59" w:rsidRPr="00DC3417" w:rsidRDefault="00333D59" w:rsidP="00333D59">
      <w:pPr>
        <w:pStyle w:val="ListParagraph"/>
        <w:rPr>
          <w:b/>
        </w:rPr>
      </w:pPr>
    </w:p>
    <w:p w14:paraId="01DDAD4A" w14:textId="77777777" w:rsidR="00D902D1" w:rsidRPr="00DC3417" w:rsidRDefault="00D902D1" w:rsidP="00D902D1">
      <w:r w:rsidRPr="00DC3417">
        <w:rPr>
          <w:b/>
        </w:rPr>
        <w:t xml:space="preserve">Information to Include: </w:t>
      </w:r>
    </w:p>
    <w:p w14:paraId="304DAD53" w14:textId="77777777" w:rsidR="0015607F" w:rsidRPr="00DC3417" w:rsidRDefault="0015607F" w:rsidP="003E72B7">
      <w:pPr>
        <w:pStyle w:val="ListParagraph"/>
        <w:numPr>
          <w:ilvl w:val="0"/>
          <w:numId w:val="10"/>
        </w:numPr>
      </w:pPr>
      <w:r w:rsidRPr="00DC3417">
        <w:t>Provide instruction on how to obtain approval from the Institutional Review Board, Institutional Animal Care and Use Committee, Biosafety Committee, Radiation Safety Committee, and the Laser Safety Program as appropriate.</w:t>
      </w:r>
    </w:p>
    <w:p w14:paraId="2EFF20E6" w14:textId="77777777" w:rsidR="0015607F" w:rsidRPr="00DC3417" w:rsidRDefault="0015607F" w:rsidP="003E72B7">
      <w:pPr>
        <w:pStyle w:val="ListParagraph"/>
        <w:numPr>
          <w:ilvl w:val="0"/>
          <w:numId w:val="10"/>
        </w:numPr>
      </w:pPr>
      <w:r w:rsidRPr="00DC3417">
        <w:t>Provide a professional code of ethics appropriate to the discipline.</w:t>
      </w:r>
    </w:p>
    <w:p w14:paraId="0C9DD693" w14:textId="77777777" w:rsidR="00911BC7" w:rsidRPr="00DC3417" w:rsidRDefault="0015607F" w:rsidP="003E72B7">
      <w:pPr>
        <w:pStyle w:val="ListParagraph"/>
        <w:numPr>
          <w:ilvl w:val="0"/>
          <w:numId w:val="10"/>
        </w:numPr>
      </w:pPr>
      <w:r w:rsidRPr="00DC3417">
        <w:t>Inform students about the RCR training provided through the Collaborative Institutional Training Initiative (CITI)</w:t>
      </w:r>
      <w:r w:rsidR="002415B8">
        <w:t xml:space="preserve"> and/or college-approved </w:t>
      </w:r>
      <w:r w:rsidR="00BD68C0">
        <w:t>courses</w:t>
      </w:r>
      <w:r w:rsidRPr="00DC3417">
        <w:t>.</w:t>
      </w:r>
      <w:r w:rsidR="00911BC7" w:rsidRPr="00DC3417">
        <w:t xml:space="preserve"> </w:t>
      </w:r>
    </w:p>
    <w:p w14:paraId="1E3D6FAA" w14:textId="77777777" w:rsidR="00911BC7" w:rsidRPr="00DC3417" w:rsidRDefault="00911BC7" w:rsidP="003E72B7">
      <w:pPr>
        <w:pStyle w:val="ListParagraph"/>
        <w:numPr>
          <w:ilvl w:val="0"/>
          <w:numId w:val="10"/>
        </w:numPr>
      </w:pPr>
      <w:r w:rsidRPr="00DC3417">
        <w:t>Provide explicit criteria for what constitutes a violation of professional standards.  Expectations regarding professional conduct should be set based upon accepted disciplinary standards and when appropriate by standards established by external accrediting agencies.</w:t>
      </w:r>
    </w:p>
    <w:p w14:paraId="35F19151" w14:textId="77777777" w:rsidR="004574DF" w:rsidRPr="00DC3417" w:rsidRDefault="00911BC7" w:rsidP="003E72B7">
      <w:pPr>
        <w:pStyle w:val="ListParagraph"/>
        <w:numPr>
          <w:ilvl w:val="0"/>
          <w:numId w:val="6"/>
        </w:numPr>
      </w:pPr>
      <w:r w:rsidRPr="00DC3417">
        <w:t>Provide explicit criteria for dismissal from the program due to unethical or dishonest behavior while engaged in research, scholarly or creative activities.</w:t>
      </w:r>
      <w:r w:rsidR="004574DF">
        <w:t xml:space="preserve"> </w:t>
      </w:r>
      <w:r w:rsidR="004574DF" w:rsidRPr="00DC3417">
        <w:t>(</w:t>
      </w:r>
      <w:r w:rsidR="004574DF" w:rsidRPr="008F2C9D">
        <w:rPr>
          <w:i/>
          <w:color w:val="C00000"/>
        </w:rPr>
        <w:t>Suggested text provided.</w:t>
      </w:r>
      <w:r w:rsidR="004574DF" w:rsidRPr="008F2C9D">
        <w:t>)</w:t>
      </w:r>
    </w:p>
    <w:p w14:paraId="0F60B1FC" w14:textId="77777777" w:rsidR="00D902D1" w:rsidRPr="00DC3417" w:rsidRDefault="00DD659B" w:rsidP="004574DF">
      <w:pPr>
        <w:pStyle w:val="ListParagraph"/>
        <w:rPr>
          <w:b/>
        </w:rPr>
      </w:pPr>
      <w:r>
        <w:rPr>
          <w:rFonts w:cs="Arial"/>
          <w:noProof/>
          <w:sz w:val="20"/>
          <w:szCs w:val="20"/>
        </w:rPr>
        <mc:AlternateContent>
          <mc:Choice Requires="wps">
            <w:drawing>
              <wp:anchor distT="0" distB="0" distL="114300" distR="114300" simplePos="0" relativeHeight="251682816" behindDoc="0" locked="0" layoutInCell="1" allowOverlap="1" wp14:anchorId="0816A201" wp14:editId="6751A7B3">
                <wp:simplePos x="0" y="0"/>
                <wp:positionH relativeFrom="column">
                  <wp:posOffset>426720</wp:posOffset>
                </wp:positionH>
                <wp:positionV relativeFrom="paragraph">
                  <wp:posOffset>178435</wp:posOffset>
                </wp:positionV>
                <wp:extent cx="5454650" cy="1554480"/>
                <wp:effectExtent l="0" t="0" r="12700" b="26670"/>
                <wp:wrapTopAndBottom/>
                <wp:docPr id="3" name="Text Box 3"/>
                <wp:cNvGraphicFramePr/>
                <a:graphic xmlns:a="http://schemas.openxmlformats.org/drawingml/2006/main">
                  <a:graphicData uri="http://schemas.microsoft.com/office/word/2010/wordprocessingShape">
                    <wps:wsp>
                      <wps:cNvSpPr txBox="1"/>
                      <wps:spPr>
                        <a:xfrm>
                          <a:off x="0" y="0"/>
                          <a:ext cx="545465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C2EAF" w14:textId="027F0C1D" w:rsidR="003B3EC4" w:rsidRDefault="003B3EC4" w:rsidP="004574DF">
                            <w:r w:rsidRPr="008F746D">
                              <w:rPr>
                                <w:b/>
                                <w:i/>
                                <w:sz w:val="20"/>
                                <w:szCs w:val="20"/>
                              </w:rPr>
                              <w:t>Dismissal from the Graduate Program:</w:t>
                            </w:r>
                            <w:r>
                              <w:rPr>
                                <w:b/>
                                <w:i/>
                                <w:sz w:val="20"/>
                                <w:szCs w:val="20"/>
                              </w:rPr>
                              <w:t xml:space="preserve"> </w:t>
                            </w:r>
                            <w:r w:rsidRPr="00105D84">
                              <w:rPr>
                                <w:sz w:val="20"/>
                                <w:szCs w:val="20"/>
                              </w:rPr>
                              <w:t xml:space="preserve">Graduate students </w:t>
                            </w:r>
                            <w:r>
                              <w:rPr>
                                <w:sz w:val="20"/>
                                <w:szCs w:val="20"/>
                              </w:rPr>
                              <w:t>may be dismissed from their program</w:t>
                            </w:r>
                            <w:r w:rsidRPr="00105D84">
                              <w:rPr>
                                <w:sz w:val="20"/>
                                <w:szCs w:val="20"/>
                              </w:rPr>
                              <w:t xml:space="preserve"> </w:t>
                            </w:r>
                            <w:r>
                              <w:rPr>
                                <w:sz w:val="20"/>
                                <w:szCs w:val="20"/>
                              </w:rPr>
                              <w:t xml:space="preserve">for academic integrity violations, student misconduct or </w:t>
                            </w:r>
                            <w:r w:rsidRPr="00A25C0A">
                              <w:rPr>
                                <w:sz w:val="20"/>
                                <w:szCs w:val="20"/>
                              </w:rPr>
                              <w:t xml:space="preserve">behavior that is deemed an </w:t>
                            </w:r>
                            <w:r w:rsidRPr="002F0241">
                              <w:rPr>
                                <w:sz w:val="20"/>
                                <w:szCs w:val="20"/>
                              </w:rPr>
                              <w:t xml:space="preserve">egregious violation of professional behavior.  In such instances, the student will be informed </w:t>
                            </w:r>
                            <w:r>
                              <w:rPr>
                                <w:sz w:val="20"/>
                                <w:szCs w:val="20"/>
                              </w:rPr>
                              <w:t xml:space="preserve">by the program of the intent to dismiss and </w:t>
                            </w:r>
                            <w:r w:rsidRPr="002F0241">
                              <w:rPr>
                                <w:sz w:val="20"/>
                                <w:szCs w:val="20"/>
                              </w:rPr>
                              <w:t>the</w:t>
                            </w:r>
                            <w:r>
                              <w:rPr>
                                <w:sz w:val="20"/>
                                <w:szCs w:val="20"/>
                              </w:rPr>
                              <w:t xml:space="preserve">ir right for due process and to appeal. If a student appeals the decision to dismiss, s/he must be allowed to maintain enrollment and continue working toward the graduate degree in the same manner as any other graduate student in the program during </w:t>
                            </w:r>
                            <w:r w:rsidRPr="004574DF">
                              <w:rPr>
                                <w:sz w:val="20"/>
                                <w:szCs w:val="20"/>
                              </w:rPr>
                              <w:t>the appeals</w:t>
                            </w:r>
                            <w:r>
                              <w:rPr>
                                <w:sz w:val="20"/>
                                <w:szCs w:val="20"/>
                              </w:rPr>
                              <w:t xml:space="preserve"> process.  Continued enrollment is not required to appeal.  Once the decision of the appropriate appeals panel is made, it will be final.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A201" id="Text Box 3" o:spid="_x0000_s1033" type="#_x0000_t202" style="position:absolute;left:0;text-align:left;margin-left:33.6pt;margin-top:14.05pt;width:429.5pt;height:1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" fillcolor="white [3201]" strokeweight=".5pt">
                <v:textbox>
                  <w:txbxContent>
                    <w:p w14:paraId="743C2EAF" w14:textId="027F0C1D" w:rsidR="003B3EC4" w:rsidRDefault="003B3EC4" w:rsidP="004574DF">
                      <w:r w:rsidRPr="008F746D">
                        <w:rPr>
                          <w:b/>
                          <w:i/>
                          <w:sz w:val="20"/>
                          <w:szCs w:val="20"/>
                        </w:rPr>
                        <w:t>Dismissal from the Graduate Program:</w:t>
                      </w:r>
                      <w:r>
                        <w:rPr>
                          <w:b/>
                          <w:i/>
                          <w:sz w:val="20"/>
                          <w:szCs w:val="20"/>
                        </w:rPr>
                        <w:t xml:space="preserve"> </w:t>
                      </w:r>
                      <w:r w:rsidRPr="00105D84">
                        <w:rPr>
                          <w:sz w:val="20"/>
                          <w:szCs w:val="20"/>
                        </w:rPr>
                        <w:t xml:space="preserve">Graduate students </w:t>
                      </w:r>
                      <w:r>
                        <w:rPr>
                          <w:sz w:val="20"/>
                          <w:szCs w:val="20"/>
                        </w:rPr>
                        <w:t>may be dismissed from their program</w:t>
                      </w:r>
                      <w:r w:rsidRPr="00105D84">
                        <w:rPr>
                          <w:sz w:val="20"/>
                          <w:szCs w:val="20"/>
                        </w:rPr>
                        <w:t xml:space="preserve"> </w:t>
                      </w:r>
                      <w:r>
                        <w:rPr>
                          <w:sz w:val="20"/>
                          <w:szCs w:val="20"/>
                        </w:rPr>
                        <w:t xml:space="preserve">for academic integrity violations, student misconduct or </w:t>
                      </w:r>
                      <w:r w:rsidRPr="00A25C0A">
                        <w:rPr>
                          <w:sz w:val="20"/>
                          <w:szCs w:val="20"/>
                        </w:rPr>
                        <w:t xml:space="preserve">behavior that is deemed an </w:t>
                      </w:r>
                      <w:r w:rsidRPr="002F0241">
                        <w:rPr>
                          <w:sz w:val="20"/>
                          <w:szCs w:val="20"/>
                        </w:rPr>
                        <w:t xml:space="preserve">egregious violation of professional behavior.  In such instances, the student will be informed </w:t>
                      </w:r>
                      <w:r>
                        <w:rPr>
                          <w:sz w:val="20"/>
                          <w:szCs w:val="20"/>
                        </w:rPr>
                        <w:t xml:space="preserve">by the program of the intent to dismiss and </w:t>
                      </w:r>
                      <w:r w:rsidRPr="002F0241">
                        <w:rPr>
                          <w:sz w:val="20"/>
                          <w:szCs w:val="20"/>
                        </w:rPr>
                        <w:t>the</w:t>
                      </w:r>
                      <w:r>
                        <w:rPr>
                          <w:sz w:val="20"/>
                          <w:szCs w:val="20"/>
                        </w:rPr>
                        <w:t xml:space="preserve">ir right for due process and to appeal. If a student appeals the decision to dismiss, s/he must be allowed to maintain enrollment and continue working toward the graduate degree in the same manner as any other graduate student in the program during </w:t>
                      </w:r>
                      <w:r w:rsidRPr="004574DF">
                        <w:rPr>
                          <w:sz w:val="20"/>
                          <w:szCs w:val="20"/>
                        </w:rPr>
                        <w:t>the appeals</w:t>
                      </w:r>
                      <w:r>
                        <w:rPr>
                          <w:sz w:val="20"/>
                          <w:szCs w:val="20"/>
                        </w:rPr>
                        <w:t xml:space="preserve"> process.  Continued enrollment is not required to appeal.  Once the decision of the appropriate appeals panel is made, it will be final.  </w:t>
                      </w:r>
                    </w:p>
                  </w:txbxContent>
                </v:textbox>
                <w10:wrap type="topAndBottom"/>
              </v:shape>
            </w:pict>
          </mc:Fallback>
        </mc:AlternateContent>
      </w:r>
    </w:p>
    <w:p w14:paraId="0B98D70F" w14:textId="77777777" w:rsidR="00D902D1" w:rsidRPr="00DC3417" w:rsidRDefault="00D902D1" w:rsidP="00D902D1">
      <w:pPr>
        <w:rPr>
          <w:b/>
        </w:rPr>
      </w:pPr>
    </w:p>
    <w:p w14:paraId="017F0B02" w14:textId="77777777" w:rsidR="00D902D1" w:rsidRPr="00DC3417" w:rsidRDefault="00D902D1" w:rsidP="00D902D1">
      <w:r w:rsidRPr="00DC3417">
        <w:rPr>
          <w:b/>
        </w:rPr>
        <w:lastRenderedPageBreak/>
        <w:t>Important Links:</w:t>
      </w:r>
    </w:p>
    <w:p w14:paraId="01D5F3D1" w14:textId="77777777" w:rsidR="00F2041F" w:rsidRPr="00DC3417" w:rsidRDefault="00F2041F" w:rsidP="003E72B7">
      <w:pPr>
        <w:pStyle w:val="ListParagraph"/>
        <w:numPr>
          <w:ilvl w:val="0"/>
          <w:numId w:val="9"/>
        </w:numPr>
        <w:spacing w:after="0" w:line="240" w:lineRule="auto"/>
      </w:pPr>
      <w:r w:rsidRPr="00DC3417">
        <w:t>Responsible Conduct in Research Overview:</w:t>
      </w:r>
    </w:p>
    <w:p w14:paraId="07F7533A" w14:textId="77777777" w:rsidR="00F2041F" w:rsidRPr="00DC3417" w:rsidRDefault="00450D6F" w:rsidP="00F2041F">
      <w:pPr>
        <w:ind w:firstLine="720"/>
      </w:pPr>
      <w:hyperlink r:id="rId28" w:history="1">
        <w:r w:rsidR="00F2041F" w:rsidRPr="00DC3417">
          <w:rPr>
            <w:rStyle w:val="Hyperlink"/>
          </w:rPr>
          <w:t>http://compliance.okstate.edu/rcr/rcr-index</w:t>
        </w:r>
      </w:hyperlink>
      <w:r w:rsidR="00F2041F" w:rsidRPr="00DC3417">
        <w:t xml:space="preserve"> </w:t>
      </w:r>
    </w:p>
    <w:p w14:paraId="36407CD2" w14:textId="77777777" w:rsidR="00F2041F" w:rsidRPr="00DC3417" w:rsidRDefault="00F2041F" w:rsidP="003E72B7">
      <w:pPr>
        <w:pStyle w:val="ListParagraph"/>
        <w:numPr>
          <w:ilvl w:val="0"/>
          <w:numId w:val="9"/>
        </w:numPr>
        <w:spacing w:after="0" w:line="240" w:lineRule="auto"/>
      </w:pPr>
      <w:r w:rsidRPr="00DC3417">
        <w:t xml:space="preserve">RCR Core Subject Areas:  </w:t>
      </w:r>
    </w:p>
    <w:p w14:paraId="63015DF3" w14:textId="77777777" w:rsidR="00F2041F" w:rsidRPr="00DC3417" w:rsidRDefault="00450D6F" w:rsidP="00F2041F">
      <w:pPr>
        <w:pStyle w:val="ListParagraph"/>
        <w:spacing w:after="0" w:line="240" w:lineRule="auto"/>
      </w:pPr>
      <w:hyperlink r:id="rId29" w:history="1">
        <w:r w:rsidR="00F2041F" w:rsidRPr="00DC3417">
          <w:rPr>
            <w:rStyle w:val="Hyperlink"/>
          </w:rPr>
          <w:t>http://compliance.okstate.edu/rcr/core-subject-areas</w:t>
        </w:r>
      </w:hyperlink>
      <w:r w:rsidR="00F2041F" w:rsidRPr="00DC3417">
        <w:t xml:space="preserve"> </w:t>
      </w:r>
    </w:p>
    <w:p w14:paraId="467E15F5" w14:textId="77777777" w:rsidR="00F2041F" w:rsidRPr="00DC3417" w:rsidRDefault="00F2041F" w:rsidP="00F2041F">
      <w:pPr>
        <w:pStyle w:val="ListParagraph"/>
        <w:spacing w:after="0" w:line="240" w:lineRule="auto"/>
      </w:pPr>
    </w:p>
    <w:p w14:paraId="6E1D3A4F" w14:textId="77777777" w:rsidR="00F2041F" w:rsidRPr="00DC3417" w:rsidRDefault="00F2041F" w:rsidP="003E72B7">
      <w:pPr>
        <w:pStyle w:val="ListParagraph"/>
        <w:numPr>
          <w:ilvl w:val="0"/>
          <w:numId w:val="9"/>
        </w:numPr>
        <w:spacing w:after="0" w:line="240" w:lineRule="auto"/>
      </w:pPr>
      <w:r w:rsidRPr="00DC3417">
        <w:t>RCR Training:</w:t>
      </w:r>
    </w:p>
    <w:p w14:paraId="7252CE86" w14:textId="77777777" w:rsidR="00F2041F" w:rsidRPr="00DC3417" w:rsidRDefault="00450D6F" w:rsidP="00F2041F">
      <w:pPr>
        <w:pStyle w:val="ListParagraph"/>
        <w:spacing w:after="0" w:line="240" w:lineRule="auto"/>
      </w:pPr>
      <w:hyperlink r:id="rId30" w:history="1">
        <w:r w:rsidR="00F2041F" w:rsidRPr="00DC3417">
          <w:rPr>
            <w:rStyle w:val="Hyperlink"/>
          </w:rPr>
          <w:t>http://compliance.okstate.edu/rcr/training</w:t>
        </w:r>
      </w:hyperlink>
      <w:r w:rsidR="00F2041F" w:rsidRPr="00DC3417">
        <w:t xml:space="preserve"> </w:t>
      </w:r>
    </w:p>
    <w:p w14:paraId="6DC9E52F" w14:textId="77777777" w:rsidR="00F2041F" w:rsidRPr="00DC3417" w:rsidRDefault="00F2041F" w:rsidP="00F2041F">
      <w:pPr>
        <w:pStyle w:val="ListParagraph"/>
        <w:spacing w:after="0" w:line="240" w:lineRule="auto"/>
      </w:pPr>
    </w:p>
    <w:p w14:paraId="756A3BAD" w14:textId="77777777" w:rsidR="00F2041F" w:rsidRPr="00DC3417" w:rsidRDefault="00F2041F" w:rsidP="003E72B7">
      <w:pPr>
        <w:pStyle w:val="ListParagraph"/>
        <w:numPr>
          <w:ilvl w:val="0"/>
          <w:numId w:val="9"/>
        </w:numPr>
        <w:spacing w:after="0" w:line="240" w:lineRule="auto"/>
      </w:pPr>
      <w:r w:rsidRPr="00DC3417">
        <w:t>RCR Policy:</w:t>
      </w:r>
    </w:p>
    <w:p w14:paraId="07804294" w14:textId="77777777" w:rsidR="00333D59" w:rsidRPr="00DC3417" w:rsidRDefault="00450D6F" w:rsidP="00F2041F">
      <w:pPr>
        <w:pStyle w:val="ListParagraph"/>
        <w:spacing w:after="0" w:line="240" w:lineRule="auto"/>
      </w:pPr>
      <w:hyperlink r:id="rId31" w:history="1">
        <w:r w:rsidR="00F2041F" w:rsidRPr="00DC3417">
          <w:rPr>
            <w:rStyle w:val="Hyperlink"/>
          </w:rPr>
          <w:t>https://stillwater.sharepoint.okstate.edu/Policies/Shared%20Documents/Requirements%20for%20Training%20in%20the%20Responsible%20Conduct%20of%20Research.pdf</w:t>
        </w:r>
      </w:hyperlink>
    </w:p>
    <w:p w14:paraId="5E86DC70" w14:textId="77777777" w:rsidR="00333D59" w:rsidRPr="00DC3417" w:rsidRDefault="00333D59" w:rsidP="00F2041F">
      <w:pPr>
        <w:pStyle w:val="ListParagraph"/>
        <w:spacing w:after="0" w:line="240" w:lineRule="auto"/>
      </w:pPr>
    </w:p>
    <w:p w14:paraId="76C3A91F" w14:textId="77777777" w:rsidR="00333D59" w:rsidRPr="00DC3417" w:rsidRDefault="00333D59" w:rsidP="003E72B7">
      <w:pPr>
        <w:pStyle w:val="ListParagraph"/>
        <w:numPr>
          <w:ilvl w:val="0"/>
          <w:numId w:val="9"/>
        </w:numPr>
        <w:spacing w:after="0" w:line="240" w:lineRule="auto"/>
      </w:pPr>
      <w:r w:rsidRPr="00DC3417">
        <w:t>Appropriate Use of Human Subjects in Research:</w:t>
      </w:r>
    </w:p>
    <w:p w14:paraId="4B3C14CE" w14:textId="77777777" w:rsidR="00333D59" w:rsidRPr="00DC3417" w:rsidRDefault="00450D6F" w:rsidP="00333D59">
      <w:pPr>
        <w:spacing w:after="0" w:line="240" w:lineRule="auto"/>
        <w:ind w:firstLine="720"/>
      </w:pPr>
      <w:hyperlink r:id="rId32" w:history="1">
        <w:r w:rsidR="00333D59" w:rsidRPr="00DC3417">
          <w:rPr>
            <w:rStyle w:val="Hyperlink"/>
          </w:rPr>
          <w:t>http://compliance.okstate.edu/irb/irb-index</w:t>
        </w:r>
      </w:hyperlink>
    </w:p>
    <w:p w14:paraId="5AF6F721" w14:textId="77777777" w:rsidR="00333D59" w:rsidRPr="00DC3417" w:rsidRDefault="00333D59" w:rsidP="00333D59">
      <w:pPr>
        <w:spacing w:after="0" w:line="240" w:lineRule="auto"/>
        <w:ind w:firstLine="720"/>
      </w:pPr>
    </w:p>
    <w:p w14:paraId="4F739417" w14:textId="77777777" w:rsidR="00333D59" w:rsidRPr="00DC3417" w:rsidRDefault="00333D59" w:rsidP="003E72B7">
      <w:pPr>
        <w:pStyle w:val="ListParagraph"/>
        <w:numPr>
          <w:ilvl w:val="0"/>
          <w:numId w:val="9"/>
        </w:numPr>
        <w:spacing w:after="0" w:line="240" w:lineRule="auto"/>
      </w:pPr>
      <w:r w:rsidRPr="00DC3417">
        <w:t>Appropriate Use of Animals in Research:</w:t>
      </w:r>
    </w:p>
    <w:p w14:paraId="20050DCD" w14:textId="77777777" w:rsidR="00333D59" w:rsidRPr="00DC3417" w:rsidRDefault="00450D6F" w:rsidP="00333D59">
      <w:pPr>
        <w:pStyle w:val="ListParagraph"/>
        <w:spacing w:after="0" w:line="240" w:lineRule="auto"/>
      </w:pPr>
      <w:hyperlink r:id="rId33" w:history="1">
        <w:r w:rsidR="00333D59" w:rsidRPr="00DC3417">
          <w:rPr>
            <w:rStyle w:val="Hyperlink"/>
          </w:rPr>
          <w:t>http://compliance.okstate.edu/iacuc/iacuc-index</w:t>
        </w:r>
      </w:hyperlink>
    </w:p>
    <w:p w14:paraId="7CEF23F9" w14:textId="77777777" w:rsidR="00333D59" w:rsidRPr="00DC3417" w:rsidRDefault="00333D59" w:rsidP="00333D59">
      <w:pPr>
        <w:pStyle w:val="ListParagraph"/>
        <w:spacing w:after="0" w:line="240" w:lineRule="auto"/>
      </w:pPr>
    </w:p>
    <w:p w14:paraId="7D43F1A1" w14:textId="77777777" w:rsidR="00333D59" w:rsidRPr="00DC3417" w:rsidRDefault="00333D59" w:rsidP="003E72B7">
      <w:pPr>
        <w:pStyle w:val="ListParagraph"/>
        <w:numPr>
          <w:ilvl w:val="0"/>
          <w:numId w:val="9"/>
        </w:numPr>
        <w:spacing w:after="0" w:line="240" w:lineRule="auto"/>
      </w:pPr>
      <w:r w:rsidRPr="00DC3417">
        <w:t>Biosafety Program:</w:t>
      </w:r>
    </w:p>
    <w:p w14:paraId="3299962A" w14:textId="77777777" w:rsidR="00333D59" w:rsidRPr="00DC3417" w:rsidRDefault="00450D6F" w:rsidP="00333D59">
      <w:pPr>
        <w:pStyle w:val="ListParagraph"/>
        <w:spacing w:after="0" w:line="240" w:lineRule="auto"/>
      </w:pPr>
      <w:hyperlink r:id="rId34" w:history="1">
        <w:r w:rsidR="00333D59" w:rsidRPr="00DC3417">
          <w:rPr>
            <w:rStyle w:val="Hyperlink"/>
          </w:rPr>
          <w:t>http://compliance.okstate.edu/ibc/ibc-index</w:t>
        </w:r>
      </w:hyperlink>
      <w:r w:rsidR="00333D59" w:rsidRPr="00DC3417">
        <w:t xml:space="preserve"> </w:t>
      </w:r>
    </w:p>
    <w:p w14:paraId="492299A8" w14:textId="77777777" w:rsidR="00333D59" w:rsidRPr="00DC3417" w:rsidRDefault="00333D59" w:rsidP="00333D59">
      <w:pPr>
        <w:pStyle w:val="ListParagraph"/>
        <w:spacing w:after="0" w:line="240" w:lineRule="auto"/>
      </w:pPr>
    </w:p>
    <w:p w14:paraId="4F6D980C" w14:textId="77777777" w:rsidR="00333D59" w:rsidRPr="00DC3417" w:rsidRDefault="00333D59" w:rsidP="003E72B7">
      <w:pPr>
        <w:pStyle w:val="ListParagraph"/>
        <w:numPr>
          <w:ilvl w:val="0"/>
          <w:numId w:val="9"/>
        </w:numPr>
        <w:spacing w:after="0" w:line="240" w:lineRule="auto"/>
      </w:pPr>
      <w:r w:rsidRPr="00DC3417">
        <w:t>Radiation Safety Program:</w:t>
      </w:r>
    </w:p>
    <w:p w14:paraId="3A6EF248" w14:textId="77777777" w:rsidR="00333D59" w:rsidRPr="00DC3417" w:rsidRDefault="00450D6F" w:rsidP="00333D59">
      <w:pPr>
        <w:pStyle w:val="ListParagraph"/>
        <w:spacing w:after="0" w:line="240" w:lineRule="auto"/>
      </w:pPr>
      <w:hyperlink r:id="rId35" w:history="1">
        <w:r w:rsidR="00333D59" w:rsidRPr="00DC3417">
          <w:rPr>
            <w:rStyle w:val="Hyperlink"/>
          </w:rPr>
          <w:t>http://compliance.okstate.edu/rso/rso-index</w:t>
        </w:r>
      </w:hyperlink>
      <w:r w:rsidR="00333D59" w:rsidRPr="00DC3417">
        <w:t xml:space="preserve"> </w:t>
      </w:r>
    </w:p>
    <w:p w14:paraId="4D51798A" w14:textId="77777777" w:rsidR="00333D59" w:rsidRPr="00DC3417" w:rsidRDefault="00333D59" w:rsidP="00333D59">
      <w:pPr>
        <w:pStyle w:val="ListParagraph"/>
        <w:spacing w:after="0" w:line="240" w:lineRule="auto"/>
      </w:pPr>
    </w:p>
    <w:p w14:paraId="49B0849D" w14:textId="77777777" w:rsidR="00303FB9" w:rsidRPr="00DC3417" w:rsidRDefault="00303FB9" w:rsidP="003E72B7">
      <w:pPr>
        <w:pStyle w:val="ListParagraph"/>
        <w:numPr>
          <w:ilvl w:val="0"/>
          <w:numId w:val="9"/>
        </w:numPr>
        <w:spacing w:after="0" w:line="240" w:lineRule="auto"/>
      </w:pPr>
      <w:r w:rsidRPr="00DC3417">
        <w:t>Laser Safety Program:</w:t>
      </w:r>
    </w:p>
    <w:p w14:paraId="13DC60F1" w14:textId="77777777" w:rsidR="002415B8" w:rsidRDefault="00450D6F" w:rsidP="00303FB9">
      <w:pPr>
        <w:spacing w:after="0" w:line="240" w:lineRule="auto"/>
        <w:ind w:firstLine="720"/>
      </w:pPr>
      <w:hyperlink r:id="rId36" w:history="1">
        <w:r w:rsidR="00303FB9" w:rsidRPr="00DC3417">
          <w:rPr>
            <w:rStyle w:val="Hyperlink"/>
          </w:rPr>
          <w:t>http://compliance.okstate.edu/lso/lso-index</w:t>
        </w:r>
      </w:hyperlink>
      <w:r w:rsidR="00303FB9" w:rsidRPr="00DC3417">
        <w:t xml:space="preserve"> </w:t>
      </w:r>
    </w:p>
    <w:p w14:paraId="087FB23B" w14:textId="77777777" w:rsidR="002415B8" w:rsidRDefault="002415B8" w:rsidP="00303FB9">
      <w:pPr>
        <w:spacing w:after="0" w:line="240" w:lineRule="auto"/>
        <w:ind w:firstLine="720"/>
      </w:pPr>
    </w:p>
    <w:p w14:paraId="25E52926" w14:textId="77777777" w:rsidR="002F0241" w:rsidRDefault="002415B8" w:rsidP="003E72B7">
      <w:pPr>
        <w:pStyle w:val="ListParagraph"/>
        <w:numPr>
          <w:ilvl w:val="0"/>
          <w:numId w:val="9"/>
        </w:numPr>
        <w:spacing w:after="0" w:line="240" w:lineRule="auto"/>
      </w:pPr>
      <w:r>
        <w:t xml:space="preserve">Professional </w:t>
      </w:r>
      <w:r w:rsidR="002F0241">
        <w:t>Society Links R</w:t>
      </w:r>
      <w:r>
        <w:t xml:space="preserve">elated to </w:t>
      </w:r>
      <w:r w:rsidR="002F0241">
        <w:t>P</w:t>
      </w:r>
      <w:r>
        <w:t xml:space="preserve">rofessional </w:t>
      </w:r>
      <w:r w:rsidR="002F0241">
        <w:t>C</w:t>
      </w:r>
      <w:r>
        <w:t>onduct</w:t>
      </w:r>
      <w:r w:rsidR="002F0241">
        <w:t xml:space="preserve">:  </w:t>
      </w:r>
    </w:p>
    <w:p w14:paraId="6368549E" w14:textId="77777777" w:rsidR="002F0241" w:rsidRDefault="002F0241">
      <w:r>
        <w:br w:type="page"/>
      </w:r>
    </w:p>
    <w:p w14:paraId="34832BFB" w14:textId="77777777" w:rsidR="00F23DAD" w:rsidRPr="00DC3417" w:rsidRDefault="00911BC7" w:rsidP="00F23DAD">
      <w:pPr>
        <w:rPr>
          <w:b/>
        </w:rPr>
      </w:pPr>
      <w:r w:rsidRPr="00DC3417">
        <w:rPr>
          <w:b/>
        </w:rPr>
        <w:lastRenderedPageBreak/>
        <w:t>X</w:t>
      </w:r>
      <w:r w:rsidR="006008F2">
        <w:rPr>
          <w:b/>
        </w:rPr>
        <w:t>I</w:t>
      </w:r>
      <w:r w:rsidRPr="00DC3417">
        <w:rPr>
          <w:b/>
        </w:rPr>
        <w:t xml:space="preserve">.  </w:t>
      </w:r>
      <w:r w:rsidR="00F23DAD" w:rsidRPr="00DC3417">
        <w:rPr>
          <w:b/>
        </w:rPr>
        <w:t>STUDENT CONDUCT AND CONFLICT RESOLUTION</w:t>
      </w:r>
    </w:p>
    <w:p w14:paraId="273B1C52" w14:textId="77777777" w:rsidR="00BB4969" w:rsidRPr="00DC3417" w:rsidRDefault="00BB4969" w:rsidP="00D902D1">
      <w:pPr>
        <w:rPr>
          <w:b/>
        </w:rPr>
      </w:pPr>
    </w:p>
    <w:p w14:paraId="21BA2AFE" w14:textId="77777777" w:rsidR="00D902D1" w:rsidRPr="00DC3417" w:rsidRDefault="00D902D1" w:rsidP="002F0241">
      <w:pPr>
        <w:spacing w:after="0" w:line="240" w:lineRule="auto"/>
      </w:pPr>
      <w:r w:rsidRPr="00DC3417">
        <w:rPr>
          <w:b/>
        </w:rPr>
        <w:t>Purpose:</w:t>
      </w:r>
      <w:r w:rsidRPr="00DC3417">
        <w:t xml:space="preserve"> </w:t>
      </w:r>
      <w:r w:rsidR="00042EF0" w:rsidRPr="00DC3417">
        <w:t xml:space="preserve"> </w:t>
      </w:r>
      <w:r w:rsidR="00E14742" w:rsidRPr="00DC3417">
        <w:t>This section should make explicit expectations for professional student conduct and guidelines for conflict resolution</w:t>
      </w:r>
      <w:r w:rsidR="0074419A" w:rsidRPr="00DC3417">
        <w:t xml:space="preserve"> between graduate students</w:t>
      </w:r>
      <w:r w:rsidR="00352771" w:rsidRPr="00DC3417">
        <w:t xml:space="preserve"> and </w:t>
      </w:r>
      <w:r w:rsidR="0074419A" w:rsidRPr="00DC3417">
        <w:t>their advisor or advisory committee</w:t>
      </w:r>
      <w:r w:rsidR="00E14742" w:rsidRPr="00DC3417">
        <w:t xml:space="preserve">.  </w:t>
      </w:r>
      <w:r w:rsidR="0074419A" w:rsidRPr="00DC3417">
        <w:t xml:space="preserve">The faculty advisory-graduate student relationship is deemed so important that programs should give special attention to resolving these conflicts as soon as possible. </w:t>
      </w:r>
      <w:r w:rsidR="00E14742" w:rsidRPr="00DC3417">
        <w:t xml:space="preserve">The preferred place for conflict resolution to occur is within the program or academic unit. </w:t>
      </w:r>
      <w:r w:rsidR="00042EF0" w:rsidRPr="00DC3417">
        <w:t xml:space="preserve">This section </w:t>
      </w:r>
      <w:r w:rsidR="00352771" w:rsidRPr="00DC3417">
        <w:t xml:space="preserve">of the </w:t>
      </w:r>
      <w:r w:rsidR="002415B8">
        <w:t>h</w:t>
      </w:r>
      <w:r w:rsidR="00352771" w:rsidRPr="00DC3417">
        <w:t>andbook should</w:t>
      </w:r>
      <w:r w:rsidR="00042EF0" w:rsidRPr="00DC3417">
        <w:t xml:space="preserve"> </w:t>
      </w:r>
      <w:r w:rsidR="0074419A" w:rsidRPr="00DC3417">
        <w:t xml:space="preserve">also include </w:t>
      </w:r>
      <w:r w:rsidR="00E14742" w:rsidRPr="00DC3417">
        <w:t>information related to the process for han</w:t>
      </w:r>
      <w:r w:rsidR="00042EF0" w:rsidRPr="00DC3417">
        <w:t xml:space="preserve">dling grievances </w:t>
      </w:r>
      <w:r w:rsidR="0074419A" w:rsidRPr="00DC3417">
        <w:t>should a resolution not be reached</w:t>
      </w:r>
      <w:r w:rsidR="00352771" w:rsidRPr="00DC3417">
        <w:t xml:space="preserve"> at the program level.</w:t>
      </w:r>
      <w:r w:rsidR="00042EF0" w:rsidRPr="00DC3417">
        <w:t xml:space="preserve">   </w:t>
      </w:r>
    </w:p>
    <w:p w14:paraId="7E100466" w14:textId="77777777" w:rsidR="00D902D1" w:rsidRPr="00DC3417" w:rsidRDefault="00D902D1" w:rsidP="00D902D1"/>
    <w:p w14:paraId="4785AAC0" w14:textId="77777777" w:rsidR="00D902D1" w:rsidRPr="00DC3417" w:rsidRDefault="007234D4" w:rsidP="00D902D1">
      <w:pPr>
        <w:rPr>
          <w:b/>
        </w:rPr>
      </w:pPr>
      <w:r w:rsidRPr="00DC3417">
        <w:rPr>
          <w:b/>
        </w:rPr>
        <w:t>Policy Recommendations:</w:t>
      </w:r>
    </w:p>
    <w:p w14:paraId="6DF45E97" w14:textId="77777777" w:rsidR="007234D4" w:rsidRPr="00DC3417" w:rsidRDefault="007234D4" w:rsidP="003E72B7">
      <w:pPr>
        <w:pStyle w:val="ListParagraph"/>
        <w:numPr>
          <w:ilvl w:val="0"/>
          <w:numId w:val="9"/>
        </w:numPr>
      </w:pPr>
      <w:r w:rsidRPr="00DC3417">
        <w:t xml:space="preserve">Programs will establish </w:t>
      </w:r>
      <w:r w:rsidR="00BA7BE0" w:rsidRPr="00DC3417">
        <w:t xml:space="preserve">policies and </w:t>
      </w:r>
      <w:r w:rsidRPr="00DC3417">
        <w:t>procedures for the resolution of conflict between</w:t>
      </w:r>
      <w:r w:rsidR="00BA7BE0" w:rsidRPr="00DC3417">
        <w:t xml:space="preserve"> a</w:t>
      </w:r>
      <w:r w:rsidRPr="00DC3417">
        <w:t xml:space="preserve"> graduate student and his/her faculty advisor or </w:t>
      </w:r>
      <w:r w:rsidR="00BA7BE0" w:rsidRPr="00DC3417">
        <w:t xml:space="preserve">advisory </w:t>
      </w:r>
      <w:r w:rsidRPr="00DC3417">
        <w:t xml:space="preserve">committee.   </w:t>
      </w:r>
      <w:r w:rsidR="00BA7BE0" w:rsidRPr="00DC3417">
        <w:t>These procedures will be communicated to each graduate student upon entrance to the program.</w:t>
      </w:r>
      <w:r w:rsidR="002415B8">
        <w:t xml:space="preserve"> Graduate Program Coordinators typically play a substantial role in resolving conflicts.</w:t>
      </w:r>
    </w:p>
    <w:p w14:paraId="52DDB4B3" w14:textId="77777777" w:rsidR="00BA7BE0" w:rsidRPr="00DC3417" w:rsidRDefault="00BA7BE0" w:rsidP="003E72B7">
      <w:pPr>
        <w:pStyle w:val="ListParagraph"/>
        <w:numPr>
          <w:ilvl w:val="0"/>
          <w:numId w:val="9"/>
        </w:numPr>
      </w:pPr>
      <w:r w:rsidRPr="00DC3417">
        <w:t>The program will establish procedures for the timely change of the faculty advisor or advisory committee members when this change would serve the progress of the graduate student.</w:t>
      </w:r>
    </w:p>
    <w:p w14:paraId="1E6A1BF5" w14:textId="77777777" w:rsidR="00BA7BE0" w:rsidRPr="00DC3417" w:rsidRDefault="00BA7BE0" w:rsidP="003329AA">
      <w:pPr>
        <w:pStyle w:val="ListParagraph"/>
      </w:pPr>
    </w:p>
    <w:p w14:paraId="67BF532E" w14:textId="77777777" w:rsidR="00D902D1" w:rsidRPr="00DC3417" w:rsidRDefault="00D902D1" w:rsidP="00D902D1">
      <w:pPr>
        <w:rPr>
          <w:b/>
        </w:rPr>
      </w:pPr>
      <w:r w:rsidRPr="00DC3417">
        <w:rPr>
          <w:b/>
        </w:rPr>
        <w:t xml:space="preserve">Information to Include: </w:t>
      </w:r>
    </w:p>
    <w:p w14:paraId="31E6E8FF" w14:textId="77777777" w:rsidR="007234D4" w:rsidRPr="00DC3417" w:rsidRDefault="007234D4" w:rsidP="003E72B7">
      <w:pPr>
        <w:pStyle w:val="ListParagraph"/>
        <w:numPr>
          <w:ilvl w:val="0"/>
          <w:numId w:val="9"/>
        </w:numPr>
      </w:pPr>
      <w:r w:rsidRPr="00DC3417">
        <w:t>Provide explicit expectations for graduate student’s professional behavior and criteria for dismissal or sanctions for failure to display such behavior.</w:t>
      </w:r>
      <w:r w:rsidR="003329AA" w:rsidRPr="00DC3417">
        <w:t xml:space="preserve"> At the very least, expectations for graduate students should be in line with the OSU Student Code of Conduct but programs are encouraged to provide more explicit expectations of professional conduct appropriate for the discipline.</w:t>
      </w:r>
    </w:p>
    <w:p w14:paraId="02855DF3" w14:textId="77777777" w:rsidR="003329AA" w:rsidRPr="00DC3417" w:rsidRDefault="003329AA" w:rsidP="003E72B7">
      <w:pPr>
        <w:pStyle w:val="ListParagraph"/>
        <w:numPr>
          <w:ilvl w:val="0"/>
          <w:numId w:val="9"/>
        </w:numPr>
      </w:pPr>
      <w:r w:rsidRPr="00DC3417">
        <w:t>Provide guidelines for dealing with conflicts between students and faculty.</w:t>
      </w:r>
    </w:p>
    <w:p w14:paraId="5171E88D" w14:textId="77777777" w:rsidR="007234D4" w:rsidRDefault="007234D4" w:rsidP="003E72B7">
      <w:pPr>
        <w:pStyle w:val="ListParagraph"/>
        <w:numPr>
          <w:ilvl w:val="0"/>
          <w:numId w:val="9"/>
        </w:numPr>
      </w:pPr>
      <w:r w:rsidRPr="00DC3417">
        <w:t>Describe the program’s procedures for handling grievances and appeals.</w:t>
      </w:r>
    </w:p>
    <w:p w14:paraId="19F348B0" w14:textId="77777777" w:rsidR="00ED4A3B" w:rsidRPr="00DC3417" w:rsidRDefault="00ED4A3B" w:rsidP="003E72B7">
      <w:pPr>
        <w:pStyle w:val="ListParagraph"/>
        <w:numPr>
          <w:ilvl w:val="0"/>
          <w:numId w:val="9"/>
        </w:numPr>
      </w:pPr>
      <w:r>
        <w:t>Include a clear personnel structure for conflicts that escalates (e.g., Graduate Program Coordinator/Committee, Unit Head, Graduate Dean).</w:t>
      </w:r>
    </w:p>
    <w:p w14:paraId="25383BCA" w14:textId="77777777" w:rsidR="00D902D1" w:rsidRPr="00DC3417" w:rsidRDefault="00D902D1" w:rsidP="00D902D1"/>
    <w:p w14:paraId="795A8288" w14:textId="77777777" w:rsidR="00D902D1" w:rsidRPr="00DC3417" w:rsidRDefault="00D902D1" w:rsidP="00BA7BE0">
      <w:pPr>
        <w:tabs>
          <w:tab w:val="left" w:pos="1960"/>
        </w:tabs>
        <w:rPr>
          <w:b/>
        </w:rPr>
      </w:pPr>
      <w:r w:rsidRPr="00DC3417">
        <w:rPr>
          <w:b/>
        </w:rPr>
        <w:t>Important Links:</w:t>
      </w:r>
      <w:r w:rsidR="00BA7BE0" w:rsidRPr="00DC3417">
        <w:rPr>
          <w:b/>
        </w:rPr>
        <w:tab/>
      </w:r>
    </w:p>
    <w:p w14:paraId="204E868E" w14:textId="77777777" w:rsidR="002F0241" w:rsidRPr="00DC3417" w:rsidRDefault="00BA7BE0" w:rsidP="003E72B7">
      <w:pPr>
        <w:pStyle w:val="ListParagraph"/>
        <w:numPr>
          <w:ilvl w:val="0"/>
          <w:numId w:val="15"/>
        </w:numPr>
        <w:tabs>
          <w:tab w:val="left" w:pos="1960"/>
        </w:tabs>
        <w:ind w:left="720"/>
      </w:pPr>
      <w:r w:rsidRPr="00DC3417">
        <w:t>Student Code of Conduct:</w:t>
      </w:r>
      <w:r w:rsidR="002F0241">
        <w:t xml:space="preserve"> </w:t>
      </w:r>
      <w:r w:rsidR="002F0241" w:rsidRPr="002F0241">
        <w:t xml:space="preserve"> </w:t>
      </w:r>
      <w:hyperlink r:id="rId37" w:history="1">
        <w:r w:rsidR="002F0241" w:rsidRPr="00DC3417">
          <w:rPr>
            <w:rStyle w:val="Hyperlink"/>
          </w:rPr>
          <w:t>https://studentconduct.okstate.edu/code</w:t>
        </w:r>
      </w:hyperlink>
      <w:r w:rsidR="002F0241" w:rsidRPr="00DC3417">
        <w:t xml:space="preserve"> </w:t>
      </w:r>
    </w:p>
    <w:p w14:paraId="7F8CC5D5" w14:textId="77777777" w:rsidR="00BA7BE0" w:rsidRPr="00DC3417" w:rsidRDefault="00BA7BE0" w:rsidP="002F0241">
      <w:pPr>
        <w:pStyle w:val="ListParagraph"/>
        <w:tabs>
          <w:tab w:val="left" w:pos="1960"/>
        </w:tabs>
      </w:pPr>
    </w:p>
    <w:p w14:paraId="568E6AD2" w14:textId="77777777" w:rsidR="00BA7BE0" w:rsidRPr="00DC3417" w:rsidRDefault="00BA7BE0" w:rsidP="003E72B7">
      <w:pPr>
        <w:pStyle w:val="ListParagraph"/>
        <w:numPr>
          <w:ilvl w:val="0"/>
          <w:numId w:val="11"/>
        </w:numPr>
        <w:tabs>
          <w:tab w:val="left" w:pos="1960"/>
        </w:tabs>
      </w:pPr>
      <w:r w:rsidRPr="00DC3417">
        <w:t xml:space="preserve">Graduate Student Appeals Policy: </w:t>
      </w:r>
      <w:hyperlink r:id="rId38" w:history="1">
        <w:r w:rsidRPr="00DC3417">
          <w:rPr>
            <w:rStyle w:val="Hyperlink"/>
          </w:rPr>
          <w:t>http://gradcollege.okstate.edu/sites/default/files/appeals_policy.pdf</w:t>
        </w:r>
      </w:hyperlink>
      <w:r w:rsidRPr="00DC3417">
        <w:t xml:space="preserve">  </w:t>
      </w:r>
    </w:p>
    <w:p w14:paraId="30A4F09A" w14:textId="77777777" w:rsidR="002F0241" w:rsidRPr="002F0241" w:rsidRDefault="002F0241" w:rsidP="002F0241">
      <w:pPr>
        <w:pStyle w:val="ListParagraph"/>
        <w:rPr>
          <w:b/>
        </w:rPr>
      </w:pPr>
    </w:p>
    <w:p w14:paraId="42AF1684" w14:textId="77777777" w:rsidR="00DC3417" w:rsidRPr="00ED4A3B" w:rsidRDefault="002F0241" w:rsidP="003E72B7">
      <w:pPr>
        <w:pStyle w:val="ListParagraph"/>
        <w:numPr>
          <w:ilvl w:val="0"/>
          <w:numId w:val="11"/>
        </w:numPr>
        <w:rPr>
          <w:b/>
        </w:rPr>
      </w:pPr>
      <w:r>
        <w:t>Professional society links related to professional conduct</w:t>
      </w:r>
      <w:r w:rsidRPr="00ED4A3B" w:rsidDel="002F0241">
        <w:rPr>
          <w:b/>
        </w:rPr>
        <w:t xml:space="preserve"> </w:t>
      </w:r>
    </w:p>
    <w:p w14:paraId="51FFA63C" w14:textId="77777777" w:rsidR="002F0241" w:rsidRDefault="002F0241">
      <w:pPr>
        <w:rPr>
          <w:b/>
        </w:rPr>
      </w:pPr>
      <w:r>
        <w:rPr>
          <w:b/>
        </w:rPr>
        <w:br w:type="page"/>
      </w:r>
    </w:p>
    <w:p w14:paraId="5799354B" w14:textId="77777777" w:rsidR="00F51E1D" w:rsidRDefault="00BB4969" w:rsidP="00F23DAD">
      <w:pPr>
        <w:rPr>
          <w:b/>
        </w:rPr>
      </w:pPr>
      <w:r w:rsidRPr="006C7A9A">
        <w:rPr>
          <w:b/>
        </w:rPr>
        <w:lastRenderedPageBreak/>
        <w:t>XI</w:t>
      </w:r>
      <w:r w:rsidR="006008F2" w:rsidRPr="006C7A9A">
        <w:rPr>
          <w:b/>
        </w:rPr>
        <w:t>I</w:t>
      </w:r>
      <w:r w:rsidRPr="006C7A9A">
        <w:rPr>
          <w:b/>
        </w:rPr>
        <w:t xml:space="preserve">. </w:t>
      </w:r>
      <w:r w:rsidR="00F51E1D" w:rsidRPr="006C7A9A">
        <w:rPr>
          <w:b/>
        </w:rPr>
        <w:t>APPEALS PROCESS</w:t>
      </w:r>
    </w:p>
    <w:p w14:paraId="2B9E74DC" w14:textId="77777777" w:rsidR="00DD6717" w:rsidRDefault="00DD6717" w:rsidP="00F23DAD">
      <w:pPr>
        <w:rPr>
          <w:b/>
        </w:rPr>
      </w:pPr>
    </w:p>
    <w:p w14:paraId="78F5E400" w14:textId="0C373DAE" w:rsidR="00EA11C4" w:rsidRDefault="00DD6717" w:rsidP="00F23DAD">
      <w:r>
        <w:rPr>
          <w:b/>
        </w:rPr>
        <w:t xml:space="preserve">Purpose:  </w:t>
      </w:r>
      <w:r w:rsidRPr="00DD6717">
        <w:t>All s</w:t>
      </w:r>
      <w:r>
        <w:t xml:space="preserve">tudents </w:t>
      </w:r>
      <w:r w:rsidR="003B3EC4">
        <w:t xml:space="preserve">should </w:t>
      </w:r>
      <w:r w:rsidR="00584D32">
        <w:t xml:space="preserve">receive proper </w:t>
      </w:r>
      <w:r w:rsidR="002F68E2">
        <w:t>notification,</w:t>
      </w:r>
      <w:r w:rsidR="00584D32">
        <w:t xml:space="preserve"> </w:t>
      </w:r>
      <w:r>
        <w:t>have the right to be heard</w:t>
      </w:r>
      <w:r w:rsidR="007C37DD">
        <w:t>, the right to appeal</w:t>
      </w:r>
      <w:r>
        <w:t xml:space="preserve"> and the right to due process.  Programs should provide </w:t>
      </w:r>
      <w:r w:rsidR="00BE350A">
        <w:t xml:space="preserve">a section </w:t>
      </w:r>
      <w:r w:rsidR="00A907C1">
        <w:t>in their handbook</w:t>
      </w:r>
      <w:r>
        <w:t xml:space="preserve"> </w:t>
      </w:r>
      <w:r w:rsidR="0051070B">
        <w:t xml:space="preserve">that describes </w:t>
      </w:r>
      <w:r>
        <w:t>the appeals process for academic</w:t>
      </w:r>
      <w:r w:rsidR="00A907C1">
        <w:t>-related</w:t>
      </w:r>
      <w:r>
        <w:t xml:space="preserve"> and student conduct</w:t>
      </w:r>
      <w:r w:rsidR="00BE350A">
        <w:t>-related</w:t>
      </w:r>
      <w:r w:rsidR="00A907C1">
        <w:t xml:space="preserve"> issues</w:t>
      </w:r>
      <w:r>
        <w:t>.</w:t>
      </w:r>
      <w:r w:rsidR="00A907C1">
        <w:t xml:space="preserve"> It is important to distinguish the difference between </w:t>
      </w:r>
      <w:r w:rsidR="00B168C7">
        <w:t>the academic integrity appeals process</w:t>
      </w:r>
      <w:r w:rsidR="004B15AC">
        <w:t xml:space="preserve">, </w:t>
      </w:r>
      <w:r w:rsidR="00A907C1">
        <w:t>grade appeals in nonresearch-related courses</w:t>
      </w:r>
      <w:r w:rsidR="00584D32">
        <w:t>, student conduct,</w:t>
      </w:r>
      <w:r w:rsidR="00A907C1">
        <w:t xml:space="preserve"> and other appeals of education-related issues.  </w:t>
      </w:r>
      <w:r w:rsidR="00E942E3">
        <w:t xml:space="preserve">For example, grade appeals, and academic integrity appeals are governed by university policies and procedures that apply to all students, undergraduate and graduate. </w:t>
      </w:r>
      <w:r w:rsidR="0051070B">
        <w:t xml:space="preserve">While appeals processes are in place at the University and Graduate College level, </w:t>
      </w:r>
      <w:r w:rsidR="00DE035C">
        <w:t>these are intended to be used as a last resort.  Graduate p</w:t>
      </w:r>
      <w:r w:rsidR="0051070B">
        <w:t xml:space="preserve">rograms </w:t>
      </w:r>
      <w:r w:rsidR="00DE035C">
        <w:t>should develop their own appeals process in effort that most issues can be resolved at that level.</w:t>
      </w:r>
    </w:p>
    <w:p w14:paraId="0C38CA2A" w14:textId="77777777" w:rsidR="00E942E3" w:rsidRDefault="00E942E3" w:rsidP="00E942E3">
      <w:pPr>
        <w:autoSpaceDE w:val="0"/>
        <w:autoSpaceDN w:val="0"/>
        <w:adjustRightInd w:val="0"/>
        <w:spacing w:after="0" w:line="240" w:lineRule="auto"/>
      </w:pPr>
      <w:r>
        <w:t xml:space="preserve">In addition, an appeal may be initiated by an impending graduate program action or by the student. In the case of a potential program action, the program must provide proper notification to the student about the impending action and inform the student about the process for the appeal. This is usually in the form of a printed letter and/or email. While email is an official communication of the University, it is also recommended that a printed letter be provided. For final dismissals, sending a letter with a “signature upon receipt” may be desirable. The appeals process should include the time frame (typically 10 calendar days), content, and information about who will hear the appeal. Most graduate program appeals processes will include two levels of appeal (e.g., graduate program committee and unit head) within the academic program prior to an appeal to the Graduate College under the </w:t>
      </w:r>
      <w:r w:rsidRPr="00E942E3">
        <w:rPr>
          <w:i/>
        </w:rPr>
        <w:t>OSU Graduate Student Appeals Policy</w:t>
      </w:r>
      <w:r>
        <w:t xml:space="preserve">. </w:t>
      </w:r>
      <w:r w:rsidR="00F12B84">
        <w:t>An example of a student-initiated appeal process is described in Appendix B.</w:t>
      </w:r>
    </w:p>
    <w:p w14:paraId="79B071F7" w14:textId="77777777" w:rsidR="00DD6717" w:rsidRDefault="00DD6717" w:rsidP="00F23DAD"/>
    <w:p w14:paraId="0111003A" w14:textId="77777777" w:rsidR="00DD6717" w:rsidRPr="00DD6717" w:rsidRDefault="00DD6717" w:rsidP="00F23DAD">
      <w:pPr>
        <w:rPr>
          <w:b/>
        </w:rPr>
      </w:pPr>
      <w:r w:rsidRPr="00DD6717">
        <w:rPr>
          <w:b/>
        </w:rPr>
        <w:t>Policy Recommendations:</w:t>
      </w:r>
    </w:p>
    <w:p w14:paraId="04426F57" w14:textId="77777777" w:rsidR="00DD6717" w:rsidRDefault="004A2CF8" w:rsidP="003E72B7">
      <w:pPr>
        <w:pStyle w:val="Default"/>
        <w:numPr>
          <w:ilvl w:val="0"/>
          <w:numId w:val="19"/>
        </w:numPr>
        <w:rPr>
          <w:rFonts w:asciiTheme="minorHAnsi" w:hAnsiTheme="minorHAnsi"/>
          <w:sz w:val="22"/>
          <w:szCs w:val="22"/>
        </w:rPr>
      </w:pPr>
      <w:r>
        <w:rPr>
          <w:rFonts w:asciiTheme="minorHAnsi" w:hAnsiTheme="minorHAnsi"/>
          <w:sz w:val="22"/>
          <w:szCs w:val="22"/>
        </w:rPr>
        <w:t>D</w:t>
      </w:r>
      <w:r w:rsidR="00DE035C">
        <w:rPr>
          <w:rFonts w:asciiTheme="minorHAnsi" w:hAnsiTheme="minorHAnsi"/>
          <w:sz w:val="22"/>
          <w:szCs w:val="22"/>
        </w:rPr>
        <w:t xml:space="preserve">evelop a process </w:t>
      </w:r>
      <w:r>
        <w:rPr>
          <w:rFonts w:asciiTheme="minorHAnsi" w:hAnsiTheme="minorHAnsi"/>
          <w:sz w:val="22"/>
          <w:szCs w:val="22"/>
        </w:rPr>
        <w:t xml:space="preserve">through which students can appeal issues </w:t>
      </w:r>
      <w:r w:rsidR="004B15AC">
        <w:rPr>
          <w:rFonts w:asciiTheme="minorHAnsi" w:hAnsiTheme="minorHAnsi"/>
          <w:sz w:val="22"/>
          <w:szCs w:val="22"/>
        </w:rPr>
        <w:t xml:space="preserve">related to </w:t>
      </w:r>
      <w:r>
        <w:rPr>
          <w:rFonts w:asciiTheme="minorHAnsi" w:hAnsiTheme="minorHAnsi"/>
          <w:sz w:val="22"/>
          <w:szCs w:val="22"/>
        </w:rPr>
        <w:t xml:space="preserve">grades in research-related courses, satisfactory academic progress to dismissal within their own program. This process should specify </w:t>
      </w:r>
      <w:r w:rsidR="004B15AC">
        <w:rPr>
          <w:rFonts w:asciiTheme="minorHAnsi" w:hAnsiTheme="minorHAnsi"/>
          <w:sz w:val="22"/>
          <w:szCs w:val="22"/>
        </w:rPr>
        <w:t xml:space="preserve">who hears these appeals (e.g., graduate </w:t>
      </w:r>
      <w:r w:rsidR="00584D32">
        <w:rPr>
          <w:rFonts w:asciiTheme="minorHAnsi" w:hAnsiTheme="minorHAnsi"/>
          <w:sz w:val="22"/>
          <w:szCs w:val="22"/>
        </w:rPr>
        <w:t xml:space="preserve">program committee, graduate </w:t>
      </w:r>
      <w:r w:rsidR="004B15AC">
        <w:rPr>
          <w:rFonts w:asciiTheme="minorHAnsi" w:hAnsiTheme="minorHAnsi"/>
          <w:sz w:val="22"/>
          <w:szCs w:val="22"/>
        </w:rPr>
        <w:t xml:space="preserve">faculty committee or graduate coordinator) </w:t>
      </w:r>
      <w:r>
        <w:rPr>
          <w:rFonts w:asciiTheme="minorHAnsi" w:hAnsiTheme="minorHAnsi"/>
          <w:sz w:val="22"/>
          <w:szCs w:val="22"/>
        </w:rPr>
        <w:t>and</w:t>
      </w:r>
      <w:r w:rsidR="00DE035C">
        <w:rPr>
          <w:rFonts w:asciiTheme="minorHAnsi" w:hAnsiTheme="minorHAnsi"/>
          <w:sz w:val="22"/>
          <w:szCs w:val="22"/>
        </w:rPr>
        <w:t xml:space="preserve"> the timeline </w:t>
      </w:r>
      <w:r w:rsidR="00385863">
        <w:rPr>
          <w:rFonts w:asciiTheme="minorHAnsi" w:hAnsiTheme="minorHAnsi"/>
          <w:sz w:val="22"/>
          <w:szCs w:val="22"/>
        </w:rPr>
        <w:t xml:space="preserve">for </w:t>
      </w:r>
      <w:r w:rsidR="004B15AC">
        <w:rPr>
          <w:rFonts w:asciiTheme="minorHAnsi" w:hAnsiTheme="minorHAnsi"/>
          <w:sz w:val="22"/>
          <w:szCs w:val="22"/>
        </w:rPr>
        <w:t xml:space="preserve">filing an </w:t>
      </w:r>
      <w:r w:rsidR="00385863">
        <w:rPr>
          <w:rFonts w:asciiTheme="minorHAnsi" w:hAnsiTheme="minorHAnsi"/>
          <w:sz w:val="22"/>
          <w:szCs w:val="22"/>
        </w:rPr>
        <w:t>appeal</w:t>
      </w:r>
      <w:r w:rsidR="004B15AC">
        <w:rPr>
          <w:rFonts w:asciiTheme="minorHAnsi" w:hAnsiTheme="minorHAnsi"/>
          <w:sz w:val="22"/>
          <w:szCs w:val="22"/>
        </w:rPr>
        <w:t>.</w:t>
      </w:r>
      <w:r w:rsidR="00A61884">
        <w:rPr>
          <w:rFonts w:asciiTheme="minorHAnsi" w:hAnsiTheme="minorHAnsi"/>
          <w:sz w:val="22"/>
          <w:szCs w:val="22"/>
        </w:rPr>
        <w:t xml:space="preserve">  </w:t>
      </w:r>
      <w:r w:rsidR="00A61884">
        <w:rPr>
          <w:rFonts w:asciiTheme="minorHAnsi" w:hAnsiTheme="minorHAnsi"/>
          <w:i/>
          <w:sz w:val="22"/>
          <w:szCs w:val="22"/>
        </w:rPr>
        <w:t>See Appendix B for an example of a program appeals process.</w:t>
      </w:r>
      <w:r w:rsidR="00385863">
        <w:rPr>
          <w:rFonts w:asciiTheme="minorHAnsi" w:hAnsiTheme="minorHAnsi"/>
          <w:sz w:val="22"/>
          <w:szCs w:val="22"/>
        </w:rPr>
        <w:t xml:space="preserve"> </w:t>
      </w:r>
    </w:p>
    <w:p w14:paraId="03B60DEA" w14:textId="77777777" w:rsidR="00584D32" w:rsidRDefault="00584D32" w:rsidP="003E72B7">
      <w:pPr>
        <w:pStyle w:val="Default"/>
        <w:numPr>
          <w:ilvl w:val="0"/>
          <w:numId w:val="19"/>
        </w:numPr>
        <w:rPr>
          <w:rFonts w:asciiTheme="minorHAnsi" w:hAnsiTheme="minorHAnsi"/>
          <w:sz w:val="22"/>
          <w:szCs w:val="22"/>
        </w:rPr>
      </w:pPr>
      <w:r>
        <w:rPr>
          <w:rFonts w:asciiTheme="minorHAnsi" w:hAnsiTheme="minorHAnsi"/>
          <w:sz w:val="22"/>
          <w:szCs w:val="22"/>
        </w:rPr>
        <w:t>Appeals should include at least on</w:t>
      </w:r>
      <w:r w:rsidR="002F68E2">
        <w:rPr>
          <w:rFonts w:asciiTheme="minorHAnsi" w:hAnsiTheme="minorHAnsi"/>
          <w:sz w:val="22"/>
          <w:szCs w:val="22"/>
        </w:rPr>
        <w:t>e</w:t>
      </w:r>
      <w:r>
        <w:rPr>
          <w:rFonts w:asciiTheme="minorHAnsi" w:hAnsiTheme="minorHAnsi"/>
          <w:sz w:val="22"/>
          <w:szCs w:val="22"/>
        </w:rPr>
        <w:t xml:space="preserve"> faculty member or committee, followed by the unit head, prior to the </w:t>
      </w:r>
      <w:r w:rsidRPr="00E1611A">
        <w:rPr>
          <w:rFonts w:asciiTheme="minorHAnsi" w:hAnsiTheme="minorHAnsi"/>
          <w:i/>
          <w:sz w:val="22"/>
          <w:szCs w:val="22"/>
        </w:rPr>
        <w:t>OSU Graduate Council Appeals</w:t>
      </w:r>
      <w:r>
        <w:rPr>
          <w:rFonts w:asciiTheme="minorHAnsi" w:hAnsiTheme="minorHAnsi"/>
          <w:sz w:val="22"/>
          <w:szCs w:val="22"/>
        </w:rPr>
        <w:t xml:space="preserve"> process being entered.</w:t>
      </w:r>
    </w:p>
    <w:p w14:paraId="7A40768B" w14:textId="77777777" w:rsidR="00385863" w:rsidRPr="00B168C7" w:rsidRDefault="00385863" w:rsidP="004B15AC">
      <w:pPr>
        <w:pStyle w:val="Default"/>
        <w:ind w:left="720"/>
        <w:rPr>
          <w:rFonts w:asciiTheme="minorHAnsi" w:hAnsiTheme="minorHAnsi"/>
          <w:sz w:val="22"/>
          <w:szCs w:val="22"/>
        </w:rPr>
      </w:pPr>
    </w:p>
    <w:p w14:paraId="1610BDB1" w14:textId="77777777" w:rsidR="00A907C1" w:rsidRPr="001B2359" w:rsidRDefault="00A907C1" w:rsidP="00683707">
      <w:pPr>
        <w:pStyle w:val="Default"/>
        <w:ind w:left="360"/>
        <w:rPr>
          <w:rFonts w:asciiTheme="minorHAnsi" w:hAnsiTheme="minorHAnsi"/>
          <w:sz w:val="22"/>
          <w:szCs w:val="22"/>
        </w:rPr>
      </w:pPr>
    </w:p>
    <w:p w14:paraId="1B49F5D0" w14:textId="77777777" w:rsidR="00F51E1D" w:rsidRDefault="00BE350A">
      <w:pPr>
        <w:rPr>
          <w:b/>
        </w:rPr>
      </w:pPr>
      <w:r w:rsidRPr="001B2359">
        <w:rPr>
          <w:b/>
        </w:rPr>
        <w:t>Information to Include:</w:t>
      </w:r>
    </w:p>
    <w:p w14:paraId="7F67DD1D" w14:textId="77777777" w:rsidR="00683707" w:rsidRPr="00683707" w:rsidRDefault="00683707" w:rsidP="003E72B7">
      <w:pPr>
        <w:pStyle w:val="ListParagraph"/>
        <w:numPr>
          <w:ilvl w:val="0"/>
          <w:numId w:val="21"/>
        </w:numPr>
        <w:rPr>
          <w:b/>
        </w:rPr>
      </w:pPr>
      <w:r>
        <w:t xml:space="preserve">Provide a statement of </w:t>
      </w:r>
      <w:r w:rsidR="004B15AC">
        <w:t xml:space="preserve">graduate </w:t>
      </w:r>
      <w:r>
        <w:t>students</w:t>
      </w:r>
      <w:r w:rsidR="004B15AC">
        <w:t>’</w:t>
      </w:r>
      <w:r>
        <w:t xml:space="preserve"> rights.</w:t>
      </w:r>
    </w:p>
    <w:p w14:paraId="4E9A9659" w14:textId="77777777" w:rsidR="00683707" w:rsidRPr="00B168C7" w:rsidRDefault="00683707" w:rsidP="003E72B7">
      <w:pPr>
        <w:pStyle w:val="ListParagraph"/>
        <w:numPr>
          <w:ilvl w:val="0"/>
          <w:numId w:val="21"/>
        </w:numPr>
        <w:rPr>
          <w:b/>
        </w:rPr>
      </w:pPr>
      <w:r>
        <w:t xml:space="preserve">Describe the </w:t>
      </w:r>
      <w:r w:rsidR="00385863">
        <w:t xml:space="preserve">resolution process for accusations involving </w:t>
      </w:r>
      <w:r>
        <w:t xml:space="preserve">Academic Integrity </w:t>
      </w:r>
      <w:r w:rsidR="000C79AB">
        <w:t>and indicate where additional information</w:t>
      </w:r>
      <w:r w:rsidR="004A2CF8">
        <w:t xml:space="preserve"> about the appeals process</w:t>
      </w:r>
      <w:r w:rsidR="000C79AB">
        <w:t xml:space="preserve"> can be found</w:t>
      </w:r>
      <w:r w:rsidR="00DE035C">
        <w:t xml:space="preserve"> </w:t>
      </w:r>
      <w:r w:rsidR="00DE035C" w:rsidRPr="00B168C7">
        <w:t>(P&amp;P, 2-0822)</w:t>
      </w:r>
      <w:r>
        <w:t xml:space="preserve">. </w:t>
      </w:r>
    </w:p>
    <w:p w14:paraId="1B86B511" w14:textId="77777777" w:rsidR="001B2359" w:rsidRPr="004B15AC" w:rsidRDefault="001B2359" w:rsidP="003E72B7">
      <w:pPr>
        <w:pStyle w:val="ListParagraph"/>
        <w:numPr>
          <w:ilvl w:val="0"/>
          <w:numId w:val="21"/>
        </w:numPr>
        <w:rPr>
          <w:b/>
        </w:rPr>
      </w:pPr>
      <w:r>
        <w:t>Describe the process for nonresearch course grade</w:t>
      </w:r>
      <w:r w:rsidR="00683707">
        <w:t xml:space="preserve"> appeals</w:t>
      </w:r>
      <w:r w:rsidR="00B168C7">
        <w:t xml:space="preserve"> (</w:t>
      </w:r>
      <w:r w:rsidR="00683707">
        <w:t>Grade Appeals Board</w:t>
      </w:r>
      <w:r w:rsidR="00DE035C">
        <w:t xml:space="preserve">, </w:t>
      </w:r>
      <w:r w:rsidR="00DE035C" w:rsidRPr="00B168C7">
        <w:t>P&amp;P, 2-0821</w:t>
      </w:r>
      <w:r w:rsidR="00683707">
        <w:t>)</w:t>
      </w:r>
      <w:r>
        <w:t xml:space="preserve"> and other</w:t>
      </w:r>
      <w:r w:rsidR="000C79AB">
        <w:t xml:space="preserve"> appeals of</w:t>
      </w:r>
      <w:r>
        <w:t xml:space="preserve"> </w:t>
      </w:r>
      <w:r w:rsidR="00683707">
        <w:t>non-academic integrity education</w:t>
      </w:r>
      <w:r w:rsidR="00DE035C">
        <w:t xml:space="preserve"> </w:t>
      </w:r>
      <w:r>
        <w:t>issues</w:t>
      </w:r>
      <w:r w:rsidR="00683707">
        <w:t xml:space="preserve"> (Graduate Student Appeals Process)</w:t>
      </w:r>
      <w:r>
        <w:t>.</w:t>
      </w:r>
      <w:r w:rsidR="000C79AB">
        <w:t xml:space="preserve"> Indicate where additional information can be found related to these appeals processes.</w:t>
      </w:r>
    </w:p>
    <w:p w14:paraId="19DD13C3" w14:textId="77777777" w:rsidR="004B15AC" w:rsidRPr="00B168C7" w:rsidRDefault="004B15AC" w:rsidP="003E72B7">
      <w:pPr>
        <w:pStyle w:val="ListParagraph"/>
        <w:numPr>
          <w:ilvl w:val="0"/>
          <w:numId w:val="21"/>
        </w:numPr>
        <w:rPr>
          <w:b/>
        </w:rPr>
      </w:pPr>
      <w:r>
        <w:t>Clearly indicate the point at which the decision is considered final.</w:t>
      </w:r>
    </w:p>
    <w:p w14:paraId="514BD75C" w14:textId="77777777" w:rsidR="00BE350A" w:rsidRDefault="00BE350A" w:rsidP="00BE350A">
      <w:pPr>
        <w:rPr>
          <w:b/>
        </w:rPr>
      </w:pPr>
    </w:p>
    <w:p w14:paraId="6591D51D" w14:textId="77777777" w:rsidR="00BE350A" w:rsidRDefault="00BE350A" w:rsidP="00BE350A">
      <w:pPr>
        <w:rPr>
          <w:b/>
        </w:rPr>
      </w:pPr>
      <w:r>
        <w:rPr>
          <w:b/>
        </w:rPr>
        <w:lastRenderedPageBreak/>
        <w:t>Important Links:</w:t>
      </w:r>
    </w:p>
    <w:p w14:paraId="26A99A92" w14:textId="77777777" w:rsidR="00584D32" w:rsidRPr="00E1611A" w:rsidRDefault="00584D32" w:rsidP="003E72B7">
      <w:pPr>
        <w:pStyle w:val="ListParagraph"/>
        <w:numPr>
          <w:ilvl w:val="0"/>
          <w:numId w:val="20"/>
        </w:numPr>
        <w:spacing w:after="0" w:line="240" w:lineRule="auto"/>
      </w:pPr>
      <w:r w:rsidRPr="00E1611A">
        <w:t xml:space="preserve">Graduate College Best Practices </w:t>
      </w:r>
      <w:r w:rsidR="005E510D" w:rsidRPr="00E1611A">
        <w:t>in</w:t>
      </w:r>
      <w:r w:rsidRPr="00E1611A">
        <w:t xml:space="preserve"> Graduate Education</w:t>
      </w:r>
    </w:p>
    <w:p w14:paraId="539B8F21" w14:textId="77777777" w:rsidR="00584D32" w:rsidRDefault="00450D6F" w:rsidP="00E1611A">
      <w:pPr>
        <w:spacing w:after="0" w:line="240" w:lineRule="auto"/>
        <w:ind w:left="360" w:firstLine="360"/>
      </w:pPr>
      <w:hyperlink r:id="rId39" w:history="1">
        <w:r w:rsidR="00E1611A" w:rsidRPr="00945271">
          <w:rPr>
            <w:rStyle w:val="Hyperlink"/>
          </w:rPr>
          <w:t>https://gradcollege.okstate.edu/best-practices</w:t>
        </w:r>
      </w:hyperlink>
      <w:r w:rsidR="00E1611A">
        <w:t xml:space="preserve"> </w:t>
      </w:r>
    </w:p>
    <w:p w14:paraId="11CED8C1" w14:textId="77777777" w:rsidR="00E1611A" w:rsidRPr="00E1611A" w:rsidRDefault="00E1611A" w:rsidP="00E1611A">
      <w:pPr>
        <w:spacing w:after="0" w:line="240" w:lineRule="auto"/>
        <w:ind w:left="360" w:firstLine="360"/>
      </w:pPr>
    </w:p>
    <w:p w14:paraId="475E2FF1" w14:textId="77777777" w:rsidR="00683707" w:rsidRPr="00683707" w:rsidRDefault="00BE350A" w:rsidP="003E72B7">
      <w:pPr>
        <w:pStyle w:val="ListParagraph"/>
        <w:numPr>
          <w:ilvl w:val="0"/>
          <w:numId w:val="20"/>
        </w:numPr>
        <w:spacing w:after="0" w:line="240" w:lineRule="auto"/>
        <w:rPr>
          <w:b/>
        </w:rPr>
      </w:pPr>
      <w:r>
        <w:t xml:space="preserve">Graduate Student Appeals Policy:  </w:t>
      </w:r>
    </w:p>
    <w:p w14:paraId="03620380" w14:textId="77777777" w:rsidR="00BE350A" w:rsidRPr="00683707" w:rsidRDefault="00450D6F" w:rsidP="000C79AB">
      <w:pPr>
        <w:spacing w:after="0"/>
        <w:ind w:firstLine="720"/>
        <w:rPr>
          <w:b/>
        </w:rPr>
      </w:pPr>
      <w:hyperlink r:id="rId40" w:history="1">
        <w:r w:rsidR="00BE350A" w:rsidRPr="00684242">
          <w:rPr>
            <w:rStyle w:val="Hyperlink"/>
          </w:rPr>
          <w:t>http://gradcollege.okstate.edu/content/appeals-policy</w:t>
        </w:r>
      </w:hyperlink>
      <w:r w:rsidR="00BE350A">
        <w:t xml:space="preserve"> </w:t>
      </w:r>
    </w:p>
    <w:p w14:paraId="622CFBE5" w14:textId="77777777" w:rsidR="00D83B18" w:rsidRPr="00D83B18" w:rsidRDefault="00D83B18" w:rsidP="000C79AB">
      <w:pPr>
        <w:pStyle w:val="ListParagraph"/>
        <w:spacing w:after="0"/>
        <w:rPr>
          <w:b/>
        </w:rPr>
      </w:pPr>
    </w:p>
    <w:p w14:paraId="72C87B72" w14:textId="77777777" w:rsidR="00D83B18" w:rsidRPr="00D83B18" w:rsidRDefault="00D83B18" w:rsidP="003E72B7">
      <w:pPr>
        <w:pStyle w:val="ListParagraph"/>
        <w:numPr>
          <w:ilvl w:val="0"/>
          <w:numId w:val="20"/>
        </w:numPr>
        <w:spacing w:after="0" w:line="240" w:lineRule="auto"/>
        <w:rPr>
          <w:b/>
        </w:rPr>
      </w:pPr>
      <w:r>
        <w:t xml:space="preserve">Grade Appeals Policy: </w:t>
      </w:r>
    </w:p>
    <w:p w14:paraId="1034BCE7" w14:textId="77777777" w:rsidR="00D83B18" w:rsidRPr="00D83B18" w:rsidRDefault="00450D6F" w:rsidP="000C79AB">
      <w:pPr>
        <w:spacing w:after="0" w:line="240" w:lineRule="auto"/>
        <w:ind w:firstLine="720"/>
        <w:rPr>
          <w:b/>
        </w:rPr>
      </w:pPr>
      <w:hyperlink r:id="rId41" w:history="1">
        <w:r w:rsidR="00D83B18" w:rsidRPr="00684242">
          <w:rPr>
            <w:rStyle w:val="Hyperlink"/>
          </w:rPr>
          <w:t>https://academicaffairs.okstate.edu/content/grade-appeals-board-policies-procedures</w:t>
        </w:r>
      </w:hyperlink>
      <w:r w:rsidR="00D83B18">
        <w:t xml:space="preserve"> </w:t>
      </w:r>
    </w:p>
    <w:p w14:paraId="523FA064" w14:textId="77777777" w:rsidR="00B168C7" w:rsidRPr="00B168C7" w:rsidRDefault="00B168C7" w:rsidP="000C79AB">
      <w:pPr>
        <w:spacing w:after="0"/>
      </w:pPr>
    </w:p>
    <w:p w14:paraId="6DF8F830" w14:textId="77777777" w:rsidR="00683707" w:rsidRDefault="00B168C7" w:rsidP="003E72B7">
      <w:pPr>
        <w:pStyle w:val="ListParagraph"/>
        <w:numPr>
          <w:ilvl w:val="0"/>
          <w:numId w:val="22"/>
        </w:numPr>
        <w:spacing w:after="0" w:line="240" w:lineRule="auto"/>
      </w:pPr>
      <w:r w:rsidRPr="00B168C7">
        <w:t>Academic Integrity Policy:</w:t>
      </w:r>
      <w:r>
        <w:t xml:space="preserve">  </w:t>
      </w:r>
    </w:p>
    <w:p w14:paraId="03563DCE" w14:textId="77777777" w:rsidR="00B168C7" w:rsidRPr="00B168C7" w:rsidRDefault="00450D6F" w:rsidP="000C79AB">
      <w:pPr>
        <w:spacing w:after="0" w:line="240" w:lineRule="auto"/>
        <w:ind w:firstLine="720"/>
      </w:pPr>
      <w:hyperlink r:id="rId42" w:history="1">
        <w:r w:rsidR="00B168C7" w:rsidRPr="00684242">
          <w:rPr>
            <w:rStyle w:val="Hyperlink"/>
          </w:rPr>
          <w:t>http://academicintegrity.okstate.edu/</w:t>
        </w:r>
      </w:hyperlink>
      <w:r w:rsidR="00B168C7">
        <w:t xml:space="preserve"> </w:t>
      </w:r>
    </w:p>
    <w:p w14:paraId="1E8DBEC3" w14:textId="77777777" w:rsidR="00B168C7" w:rsidRDefault="00B168C7" w:rsidP="000C79AB">
      <w:pPr>
        <w:pStyle w:val="ListParagraph"/>
        <w:spacing w:after="0"/>
        <w:ind w:left="3600"/>
        <w:rPr>
          <w:b/>
        </w:rPr>
      </w:pPr>
    </w:p>
    <w:p w14:paraId="3EDBF7C9" w14:textId="77777777" w:rsidR="00683707" w:rsidRDefault="00683707" w:rsidP="003E72B7">
      <w:pPr>
        <w:pStyle w:val="ListParagraph"/>
        <w:numPr>
          <w:ilvl w:val="0"/>
          <w:numId w:val="22"/>
        </w:numPr>
        <w:spacing w:after="0"/>
      </w:pPr>
      <w:r w:rsidRPr="00683707">
        <w:t>Student Conduct:</w:t>
      </w:r>
    </w:p>
    <w:p w14:paraId="5526CF66" w14:textId="77777777" w:rsidR="003B3EC4" w:rsidRDefault="003B3EC4" w:rsidP="000C79AB">
      <w:pPr>
        <w:ind w:left="720"/>
        <w:rPr>
          <w:rStyle w:val="Hyperlink"/>
        </w:rPr>
      </w:pPr>
      <w:hyperlink r:id="rId43" w:history="1">
        <w:r w:rsidRPr="007533F1">
          <w:rPr>
            <w:rStyle w:val="Hyperlink"/>
          </w:rPr>
          <w:t>https://studentconduct.okstate.edu/code</w:t>
        </w:r>
      </w:hyperlink>
    </w:p>
    <w:p w14:paraId="63EECD7D" w14:textId="77777777" w:rsidR="00E1611A" w:rsidRDefault="00E1611A">
      <w:pPr>
        <w:rPr>
          <w:b/>
        </w:rPr>
      </w:pPr>
      <w:r>
        <w:rPr>
          <w:b/>
        </w:rPr>
        <w:br w:type="page"/>
      </w:r>
    </w:p>
    <w:p w14:paraId="5B4E1DFC" w14:textId="77777777" w:rsidR="00F23DAD" w:rsidRPr="00DC3417" w:rsidRDefault="00F51E1D" w:rsidP="00F23DAD">
      <w:pPr>
        <w:rPr>
          <w:b/>
        </w:rPr>
      </w:pPr>
      <w:r>
        <w:rPr>
          <w:b/>
        </w:rPr>
        <w:lastRenderedPageBreak/>
        <w:t xml:space="preserve">XIII. </w:t>
      </w:r>
      <w:r w:rsidR="00F23DAD" w:rsidRPr="00DC3417">
        <w:rPr>
          <w:b/>
        </w:rPr>
        <w:t>ASSISTANTSHIP AND FELLOWSHIP POLICIES</w:t>
      </w:r>
    </w:p>
    <w:p w14:paraId="5EE123C3" w14:textId="77777777" w:rsidR="00D902D1" w:rsidRPr="00DC3417" w:rsidRDefault="00D902D1"/>
    <w:p w14:paraId="7E25DA29" w14:textId="77777777" w:rsidR="00D902D1" w:rsidRPr="00DC3417" w:rsidRDefault="00D902D1" w:rsidP="00D902D1">
      <w:r w:rsidRPr="00DC3417">
        <w:rPr>
          <w:b/>
        </w:rPr>
        <w:t>Purpose:</w:t>
      </w:r>
      <w:r w:rsidRPr="00DC3417">
        <w:t xml:space="preserve"> </w:t>
      </w:r>
      <w:r w:rsidR="003329AA" w:rsidRPr="00DC3417">
        <w:t xml:space="preserve"> This section should make explicit </w:t>
      </w:r>
      <w:r w:rsidR="00ED4A3B">
        <w:t xml:space="preserve">how </w:t>
      </w:r>
      <w:r w:rsidR="00ED4A3B" w:rsidRPr="00DC3417">
        <w:t xml:space="preserve">graduate research and teaching </w:t>
      </w:r>
      <w:r w:rsidR="00ED4A3B">
        <w:t xml:space="preserve">assistantship are awarded, </w:t>
      </w:r>
      <w:r w:rsidR="003329AA" w:rsidRPr="00DC3417">
        <w:t>expectations concerning assistants</w:t>
      </w:r>
      <w:r w:rsidR="004405B2" w:rsidRPr="00DC3417">
        <w:t>hip</w:t>
      </w:r>
      <w:r w:rsidR="00ED4A3B">
        <w:t xml:space="preserve"> responsibilities and performance, and how performance will be evaluated. </w:t>
      </w:r>
      <w:r w:rsidR="007744A3" w:rsidRPr="00DC3417">
        <w:t xml:space="preserve">  </w:t>
      </w:r>
    </w:p>
    <w:p w14:paraId="0D2F4D6F" w14:textId="77777777" w:rsidR="00D902D1" w:rsidRPr="00DC3417" w:rsidRDefault="00D902D1" w:rsidP="00D902D1"/>
    <w:p w14:paraId="6ABA5C96" w14:textId="77777777" w:rsidR="00677AE8" w:rsidRPr="00DC3417" w:rsidRDefault="00677AE8" w:rsidP="00D902D1">
      <w:pPr>
        <w:rPr>
          <w:b/>
        </w:rPr>
      </w:pPr>
      <w:r w:rsidRPr="00DC3417">
        <w:rPr>
          <w:b/>
        </w:rPr>
        <w:t>Policy Recommendations:</w:t>
      </w:r>
    </w:p>
    <w:p w14:paraId="0A7EC85A" w14:textId="77777777" w:rsidR="00677AE8" w:rsidRPr="00DC3417" w:rsidRDefault="00677AE8" w:rsidP="003E72B7">
      <w:pPr>
        <w:pStyle w:val="ListParagraph"/>
        <w:numPr>
          <w:ilvl w:val="0"/>
          <w:numId w:val="11"/>
        </w:numPr>
        <w:rPr>
          <w:b/>
        </w:rPr>
      </w:pPr>
      <w:r w:rsidRPr="00DC3417">
        <w:t>Provide a mechanism to inform all graduate students about their health insurance</w:t>
      </w:r>
      <w:r w:rsidR="00ED4A3B">
        <w:t>, tuition waiver forms, etc</w:t>
      </w:r>
      <w:r w:rsidRPr="00DC3417">
        <w:t>.</w:t>
      </w:r>
    </w:p>
    <w:p w14:paraId="3CD8E0B7" w14:textId="77777777" w:rsidR="00BC0500" w:rsidRDefault="00BC0500" w:rsidP="003E72B7">
      <w:pPr>
        <w:pStyle w:val="ListParagraph"/>
        <w:numPr>
          <w:ilvl w:val="0"/>
          <w:numId w:val="11"/>
        </w:numPr>
      </w:pPr>
      <w:r w:rsidRPr="00DC3417">
        <w:t xml:space="preserve">Programs should </w:t>
      </w:r>
      <w:r w:rsidR="00BB4969" w:rsidRPr="00DC3417">
        <w:t xml:space="preserve">provide </w:t>
      </w:r>
      <w:r w:rsidRPr="00DC3417">
        <w:t>policies related to outside work for pay</w:t>
      </w:r>
      <w:r w:rsidR="00F12B84">
        <w:t xml:space="preserve">. Please note, it may not be possible to place significant restrictions on the work a graduate student does outside </w:t>
      </w:r>
      <w:r w:rsidR="004E18DB">
        <w:t>the U</w:t>
      </w:r>
      <w:r w:rsidR="00F12B84">
        <w:t>niversity. Please seek legal counsel for such policies</w:t>
      </w:r>
      <w:r w:rsidR="004E18DB">
        <w:t xml:space="preserve"> prior to implementing them</w:t>
      </w:r>
      <w:r w:rsidR="00BB4969" w:rsidRPr="00DC3417">
        <w:t>.</w:t>
      </w:r>
      <w:r w:rsidR="004E18DB">
        <w:t xml:space="preserve"> Typically, there is a statement discouraging outside work for student on an assistantship and requires such arrangements should be discussed with the student’s advisor in advance.</w:t>
      </w:r>
    </w:p>
    <w:p w14:paraId="673192E9" w14:textId="77777777" w:rsidR="0037095A" w:rsidRDefault="0037095A" w:rsidP="003E72B7">
      <w:pPr>
        <w:pStyle w:val="ListParagraph"/>
        <w:numPr>
          <w:ilvl w:val="0"/>
          <w:numId w:val="11"/>
        </w:numPr>
      </w:pPr>
      <w:r>
        <w:t>Programs should have policy for students on assistantships regarding holidays and annual leave.</w:t>
      </w:r>
    </w:p>
    <w:p w14:paraId="73DDEAF4" w14:textId="77777777" w:rsidR="00584D32" w:rsidRPr="00DC3417" w:rsidRDefault="00584D32" w:rsidP="003E72B7">
      <w:pPr>
        <w:pStyle w:val="ListParagraph"/>
        <w:numPr>
          <w:ilvl w:val="0"/>
          <w:numId w:val="11"/>
        </w:numPr>
      </w:pPr>
      <w:r>
        <w:t xml:space="preserve">Basis of renewal and review and </w:t>
      </w:r>
      <w:r w:rsidR="004E18DB">
        <w:t>an</w:t>
      </w:r>
      <w:r>
        <w:t xml:space="preserve"> appeals process.</w:t>
      </w:r>
    </w:p>
    <w:p w14:paraId="238B8B94" w14:textId="77777777" w:rsidR="007744A3" w:rsidRPr="00DC3417" w:rsidRDefault="007744A3" w:rsidP="00BC0500">
      <w:pPr>
        <w:ind w:left="360"/>
      </w:pPr>
    </w:p>
    <w:p w14:paraId="3B7666D6" w14:textId="77777777" w:rsidR="00D902D1" w:rsidRPr="00DC3417" w:rsidRDefault="00677AE8" w:rsidP="00D902D1">
      <w:pPr>
        <w:rPr>
          <w:b/>
        </w:rPr>
      </w:pPr>
      <w:r w:rsidRPr="00DC3417">
        <w:rPr>
          <w:b/>
        </w:rPr>
        <w:t xml:space="preserve">Information </w:t>
      </w:r>
      <w:r w:rsidR="00D902D1" w:rsidRPr="00DC3417">
        <w:rPr>
          <w:b/>
        </w:rPr>
        <w:t xml:space="preserve">to Include: </w:t>
      </w:r>
    </w:p>
    <w:p w14:paraId="4853F0D0" w14:textId="77777777" w:rsidR="00677AE8" w:rsidRPr="00DC3417" w:rsidRDefault="00677AE8" w:rsidP="003E72B7">
      <w:pPr>
        <w:pStyle w:val="ListParagraph"/>
        <w:numPr>
          <w:ilvl w:val="0"/>
          <w:numId w:val="11"/>
        </w:numPr>
      </w:pPr>
      <w:r w:rsidRPr="00DC3417">
        <w:t>Explaining the criteria for awarding, renewing, and terminating graduate assistantships, including length of eligibility, minimum course loads, and the process of performance evaluation.</w:t>
      </w:r>
    </w:p>
    <w:p w14:paraId="574A49EE" w14:textId="77777777" w:rsidR="007744A3" w:rsidRDefault="007744A3" w:rsidP="003E72B7">
      <w:pPr>
        <w:pStyle w:val="ListParagraph"/>
        <w:numPr>
          <w:ilvl w:val="0"/>
          <w:numId w:val="11"/>
        </w:numPr>
      </w:pPr>
      <w:r w:rsidRPr="00DC3417">
        <w:t>Explain the general responsibilities of graduate assistants/associates, and the type of supervision and support they will receive in completing these responsibilities.</w:t>
      </w:r>
    </w:p>
    <w:p w14:paraId="58031EA7" w14:textId="77777777" w:rsidR="00ED4A3B" w:rsidRPr="00DC3417" w:rsidRDefault="00ED4A3B" w:rsidP="003E72B7">
      <w:pPr>
        <w:pStyle w:val="ListParagraph"/>
        <w:numPr>
          <w:ilvl w:val="0"/>
          <w:numId w:val="11"/>
        </w:numPr>
      </w:pPr>
      <w:r>
        <w:t>Include general stipend information (e.g., assistant vs. associate).</w:t>
      </w:r>
    </w:p>
    <w:p w14:paraId="0ABBDBCA" w14:textId="77777777" w:rsidR="00D902D1" w:rsidRPr="00DC3417" w:rsidRDefault="00677AE8" w:rsidP="003E72B7">
      <w:pPr>
        <w:pStyle w:val="ListParagraph"/>
        <w:numPr>
          <w:ilvl w:val="0"/>
          <w:numId w:val="11"/>
        </w:numPr>
        <w:rPr>
          <w:b/>
        </w:rPr>
      </w:pPr>
      <w:r w:rsidRPr="00DC3417">
        <w:t>Provide information to graduate students about the required tuition waiver form that needs to be filed each semester</w:t>
      </w:r>
      <w:r w:rsidR="004405B2" w:rsidRPr="00DC3417">
        <w:t>.</w:t>
      </w:r>
    </w:p>
    <w:p w14:paraId="63EB962B" w14:textId="77777777" w:rsidR="007744A3" w:rsidRPr="00DC3417" w:rsidRDefault="007744A3" w:rsidP="003E72B7">
      <w:pPr>
        <w:pStyle w:val="ListParagraph"/>
        <w:numPr>
          <w:ilvl w:val="0"/>
          <w:numId w:val="11"/>
        </w:numPr>
        <w:rPr>
          <w:b/>
        </w:rPr>
      </w:pPr>
      <w:r w:rsidRPr="00DC3417">
        <w:t xml:space="preserve">Explain </w:t>
      </w:r>
      <w:r w:rsidR="000600E0" w:rsidRPr="00DC3417">
        <w:t>the English-language proficiency requirements for international students.</w:t>
      </w:r>
    </w:p>
    <w:p w14:paraId="5FECDBE4" w14:textId="77777777" w:rsidR="00BC0500" w:rsidRPr="00DC3417" w:rsidRDefault="00BC0500" w:rsidP="003E72B7">
      <w:pPr>
        <w:pStyle w:val="ListParagraph"/>
        <w:numPr>
          <w:ilvl w:val="0"/>
          <w:numId w:val="11"/>
        </w:numPr>
        <w:rPr>
          <w:b/>
        </w:rPr>
      </w:pPr>
      <w:r w:rsidRPr="00DC3417">
        <w:t>Explain the policy for graduate assistant leave and expectations about vacations and attending professional meetings.</w:t>
      </w:r>
    </w:p>
    <w:p w14:paraId="1CBCA5BA" w14:textId="77777777" w:rsidR="00BC0500" w:rsidRPr="00DC3417" w:rsidRDefault="00BC0500" w:rsidP="003E72B7">
      <w:pPr>
        <w:pStyle w:val="ListParagraph"/>
        <w:numPr>
          <w:ilvl w:val="0"/>
          <w:numId w:val="11"/>
        </w:numPr>
        <w:rPr>
          <w:b/>
        </w:rPr>
      </w:pPr>
      <w:r w:rsidRPr="00DC3417">
        <w:t>Explain procedures concerning the use of program or departmental resources such as office space, computers, copy machines, office supplies, keys, labs, mailboxes, travel funds.</w:t>
      </w:r>
    </w:p>
    <w:p w14:paraId="0C2E99A1" w14:textId="77777777" w:rsidR="00BC0500" w:rsidRPr="00DC3417" w:rsidRDefault="00BC0500" w:rsidP="003E72B7">
      <w:pPr>
        <w:pStyle w:val="ListParagraph"/>
        <w:numPr>
          <w:ilvl w:val="0"/>
          <w:numId w:val="11"/>
        </w:numPr>
        <w:rPr>
          <w:b/>
        </w:rPr>
      </w:pPr>
      <w:r w:rsidRPr="00DC3417">
        <w:t>Explain the program expectations regarding participation in teaching workshops or faculty development opportunities through Institute of Teaching and Learning Excellence.</w:t>
      </w:r>
    </w:p>
    <w:p w14:paraId="72C86CC8" w14:textId="77777777" w:rsidR="00D902D1" w:rsidRPr="00DC3417" w:rsidRDefault="00D902D1" w:rsidP="00D902D1">
      <w:pPr>
        <w:rPr>
          <w:b/>
        </w:rPr>
      </w:pPr>
    </w:p>
    <w:p w14:paraId="0E0236CF" w14:textId="77777777" w:rsidR="00D902D1" w:rsidRPr="00DC3417" w:rsidRDefault="00D902D1" w:rsidP="00D902D1">
      <w:pPr>
        <w:rPr>
          <w:b/>
        </w:rPr>
      </w:pPr>
      <w:r w:rsidRPr="00DC3417">
        <w:rPr>
          <w:b/>
        </w:rPr>
        <w:t>Important Links:</w:t>
      </w:r>
    </w:p>
    <w:p w14:paraId="05FD6A4F" w14:textId="77777777" w:rsidR="004405B2" w:rsidRPr="00DC3417" w:rsidRDefault="004405B2" w:rsidP="003E72B7">
      <w:pPr>
        <w:pStyle w:val="ListParagraph"/>
        <w:numPr>
          <w:ilvl w:val="0"/>
          <w:numId w:val="11"/>
        </w:numPr>
      </w:pPr>
      <w:r w:rsidRPr="00DC3417">
        <w:t>Graduate Assistantships:</w:t>
      </w:r>
    </w:p>
    <w:p w14:paraId="65E41AA2" w14:textId="77777777" w:rsidR="004405B2" w:rsidRPr="00DC3417" w:rsidRDefault="00450D6F" w:rsidP="004405B2">
      <w:pPr>
        <w:pStyle w:val="ListParagraph"/>
        <w:tabs>
          <w:tab w:val="left" w:pos="6050"/>
        </w:tabs>
      </w:pPr>
      <w:hyperlink r:id="rId44" w:history="1">
        <w:r w:rsidR="004405B2" w:rsidRPr="00DC3417">
          <w:rPr>
            <w:rStyle w:val="Hyperlink"/>
          </w:rPr>
          <w:t>http://gradcollege.okstate.edu/assistantship</w:t>
        </w:r>
      </w:hyperlink>
      <w:r w:rsidR="004405B2" w:rsidRPr="00DC3417">
        <w:t xml:space="preserve"> </w:t>
      </w:r>
    </w:p>
    <w:p w14:paraId="7ADEB30E" w14:textId="77777777" w:rsidR="004405B2" w:rsidRPr="00DC3417" w:rsidRDefault="004405B2" w:rsidP="004405B2">
      <w:pPr>
        <w:pStyle w:val="ListParagraph"/>
        <w:tabs>
          <w:tab w:val="left" w:pos="6050"/>
        </w:tabs>
        <w:rPr>
          <w:b/>
        </w:rPr>
      </w:pPr>
      <w:r w:rsidRPr="00DC3417">
        <w:rPr>
          <w:b/>
        </w:rPr>
        <w:tab/>
      </w:r>
    </w:p>
    <w:p w14:paraId="4C882A1A" w14:textId="77777777" w:rsidR="000600E0" w:rsidRPr="00DC3417" w:rsidRDefault="000600E0" w:rsidP="003E72B7">
      <w:pPr>
        <w:pStyle w:val="ListParagraph"/>
        <w:numPr>
          <w:ilvl w:val="0"/>
          <w:numId w:val="11"/>
        </w:numPr>
      </w:pPr>
      <w:r w:rsidRPr="00DC3417">
        <w:lastRenderedPageBreak/>
        <w:t>International Teaching Assistant Test</w:t>
      </w:r>
    </w:p>
    <w:p w14:paraId="1EC417C4" w14:textId="77777777" w:rsidR="000600E0" w:rsidRPr="00DC3417" w:rsidRDefault="00450D6F" w:rsidP="000600E0">
      <w:pPr>
        <w:pStyle w:val="ListParagraph"/>
      </w:pPr>
      <w:hyperlink r:id="rId45" w:history="1">
        <w:r w:rsidR="000600E0" w:rsidRPr="00DC3417">
          <w:rPr>
            <w:rStyle w:val="Hyperlink"/>
          </w:rPr>
          <w:t>https://gradcollege.okstate.edu/ita</w:t>
        </w:r>
      </w:hyperlink>
      <w:r w:rsidR="000600E0" w:rsidRPr="00DC3417">
        <w:t xml:space="preserve"> </w:t>
      </w:r>
    </w:p>
    <w:p w14:paraId="63D07864" w14:textId="77777777" w:rsidR="000600E0" w:rsidRPr="00DC3417" w:rsidRDefault="000600E0" w:rsidP="000600E0">
      <w:pPr>
        <w:pStyle w:val="ListParagraph"/>
      </w:pPr>
    </w:p>
    <w:p w14:paraId="4FA78B63" w14:textId="77777777" w:rsidR="000600E0" w:rsidRPr="00DC3417" w:rsidRDefault="000600E0" w:rsidP="003E72B7">
      <w:pPr>
        <w:pStyle w:val="ListParagraph"/>
        <w:numPr>
          <w:ilvl w:val="0"/>
          <w:numId w:val="11"/>
        </w:numPr>
      </w:pPr>
      <w:r w:rsidRPr="00DC3417">
        <w:t>Fall/Spring/Summer Enrollment Guidelines:</w:t>
      </w:r>
    </w:p>
    <w:p w14:paraId="699B46DB" w14:textId="77777777" w:rsidR="000600E0" w:rsidRPr="00DC3417" w:rsidRDefault="00450D6F" w:rsidP="000600E0">
      <w:pPr>
        <w:pStyle w:val="ListParagraph"/>
        <w:tabs>
          <w:tab w:val="left" w:pos="5470"/>
        </w:tabs>
      </w:pPr>
      <w:hyperlink r:id="rId46" w:history="1">
        <w:r w:rsidR="000600E0" w:rsidRPr="00DC3417">
          <w:rPr>
            <w:rStyle w:val="Hyperlink"/>
          </w:rPr>
          <w:t>https://gradcollege.okstate.edu/enrollment</w:t>
        </w:r>
      </w:hyperlink>
      <w:r w:rsidR="000600E0" w:rsidRPr="00DC3417">
        <w:t xml:space="preserve"> </w:t>
      </w:r>
      <w:r w:rsidR="000600E0" w:rsidRPr="00DC3417">
        <w:tab/>
      </w:r>
    </w:p>
    <w:p w14:paraId="04FA1D00" w14:textId="77777777" w:rsidR="000600E0" w:rsidRPr="00DC3417" w:rsidRDefault="000600E0" w:rsidP="000600E0">
      <w:pPr>
        <w:pStyle w:val="ListParagraph"/>
        <w:tabs>
          <w:tab w:val="left" w:pos="5470"/>
        </w:tabs>
      </w:pPr>
    </w:p>
    <w:p w14:paraId="0A372986" w14:textId="77777777" w:rsidR="004405B2" w:rsidRPr="00DC3417" w:rsidRDefault="004405B2" w:rsidP="003E72B7">
      <w:pPr>
        <w:pStyle w:val="ListParagraph"/>
        <w:numPr>
          <w:ilvl w:val="0"/>
          <w:numId w:val="11"/>
        </w:numPr>
      </w:pPr>
      <w:r w:rsidRPr="00DC3417">
        <w:t>Student Health Insurance:</w:t>
      </w:r>
    </w:p>
    <w:p w14:paraId="0140A6B7" w14:textId="77777777" w:rsidR="004405B2" w:rsidRPr="00DC3417" w:rsidRDefault="00450D6F" w:rsidP="004405B2">
      <w:pPr>
        <w:pStyle w:val="ListParagraph"/>
      </w:pPr>
      <w:hyperlink r:id="rId47" w:history="1">
        <w:r w:rsidR="004405B2" w:rsidRPr="00DC3417">
          <w:rPr>
            <w:rStyle w:val="Hyperlink"/>
          </w:rPr>
          <w:t>http://uhs.okstate.edu/student-health-insurance-plan</w:t>
        </w:r>
      </w:hyperlink>
      <w:r w:rsidR="004405B2" w:rsidRPr="00DC3417">
        <w:t xml:space="preserve"> </w:t>
      </w:r>
    </w:p>
    <w:p w14:paraId="28487454" w14:textId="77777777" w:rsidR="00ED4A3B" w:rsidRDefault="00ED4A3B" w:rsidP="00ED4A3B">
      <w:pPr>
        <w:pStyle w:val="ListParagraph"/>
      </w:pPr>
    </w:p>
    <w:p w14:paraId="7EA376AE" w14:textId="77777777" w:rsidR="00ED4A3B" w:rsidRDefault="00ED4A3B" w:rsidP="003E72B7">
      <w:pPr>
        <w:pStyle w:val="ListParagraph"/>
        <w:numPr>
          <w:ilvl w:val="0"/>
          <w:numId w:val="11"/>
        </w:numPr>
        <w:spacing w:after="0" w:line="240" w:lineRule="auto"/>
      </w:pPr>
      <w:r>
        <w:t>Tuition Waiver Forms</w:t>
      </w:r>
      <w:r w:rsidRPr="00DC3417">
        <w:t>:</w:t>
      </w:r>
    </w:p>
    <w:p w14:paraId="600CF771" w14:textId="77777777" w:rsidR="00460914" w:rsidRPr="00DC3417" w:rsidRDefault="00450D6F" w:rsidP="00460914">
      <w:pPr>
        <w:spacing w:after="0" w:line="240" w:lineRule="auto"/>
        <w:ind w:left="360" w:firstLine="360"/>
      </w:pPr>
      <w:hyperlink r:id="rId48" w:history="1">
        <w:r w:rsidR="00460914" w:rsidRPr="005D3CE5">
          <w:rPr>
            <w:rStyle w:val="Hyperlink"/>
          </w:rPr>
          <w:t>http://gradcollege.okstate.edu/FormsPage</w:t>
        </w:r>
      </w:hyperlink>
      <w:r w:rsidR="00460914">
        <w:t xml:space="preserve"> </w:t>
      </w:r>
    </w:p>
    <w:p w14:paraId="6C7DA6CE" w14:textId="77777777" w:rsidR="000E65E7" w:rsidRDefault="00F23DAD" w:rsidP="000E65E7">
      <w:pPr>
        <w:tabs>
          <w:tab w:val="left" w:pos="5950"/>
        </w:tabs>
        <w:rPr>
          <w:b/>
        </w:rPr>
      </w:pPr>
      <w:r w:rsidRPr="00DC3417">
        <w:br w:type="page"/>
      </w:r>
      <w:r w:rsidR="00BB4969" w:rsidRPr="006008F2">
        <w:rPr>
          <w:b/>
        </w:rPr>
        <w:lastRenderedPageBreak/>
        <w:t>X</w:t>
      </w:r>
      <w:r w:rsidR="006008F2" w:rsidRPr="006008F2">
        <w:rPr>
          <w:b/>
        </w:rPr>
        <w:t>IV</w:t>
      </w:r>
      <w:r w:rsidR="00BB4969" w:rsidRPr="00DC3417">
        <w:rPr>
          <w:b/>
        </w:rPr>
        <w:t xml:space="preserve">. </w:t>
      </w:r>
      <w:r w:rsidR="000E65E7">
        <w:rPr>
          <w:b/>
        </w:rPr>
        <w:t xml:space="preserve">CRITICAL SKILLS ACQUISITION:  </w:t>
      </w:r>
    </w:p>
    <w:p w14:paraId="2B75173C" w14:textId="77777777" w:rsidR="000E65E7" w:rsidRDefault="000E65E7" w:rsidP="000E65E7">
      <w:pPr>
        <w:tabs>
          <w:tab w:val="left" w:pos="5950"/>
        </w:tabs>
        <w:rPr>
          <w:b/>
        </w:rPr>
      </w:pPr>
    </w:p>
    <w:p w14:paraId="46092FF0" w14:textId="77777777" w:rsidR="008041E8" w:rsidRPr="007C3267" w:rsidRDefault="008041E8" w:rsidP="000E65E7">
      <w:pPr>
        <w:tabs>
          <w:tab w:val="left" w:pos="5950"/>
        </w:tabs>
      </w:pPr>
      <w:r>
        <w:rPr>
          <w:b/>
        </w:rPr>
        <w:t xml:space="preserve">Purpose:  </w:t>
      </w:r>
      <w:r w:rsidR="00F232FF" w:rsidRPr="007C3267">
        <w:t>G</w:t>
      </w:r>
      <w:r w:rsidR="00F232FF">
        <w:t>raduate programs should emphasize the critical skills students are expected to acquire during the course of their training</w:t>
      </w:r>
      <w:r w:rsidR="007C3267">
        <w:t xml:space="preserve"> and the level of mastery</w:t>
      </w:r>
      <w:r w:rsidR="00F232FF">
        <w:t>.</w:t>
      </w:r>
      <w:r w:rsidR="007C3267">
        <w:t xml:space="preserve">  </w:t>
      </w:r>
      <w:r w:rsidR="006F6086">
        <w:t>While students may be introduced to many of these skills in the context of a course, it is i</w:t>
      </w:r>
      <w:r w:rsidR="007C3267">
        <w:t>mportant</w:t>
      </w:r>
      <w:r w:rsidR="006F6086">
        <w:t xml:space="preserve"> to emphasize that</w:t>
      </w:r>
      <w:r w:rsidR="007C3267">
        <w:t xml:space="preserve"> </w:t>
      </w:r>
      <w:r w:rsidR="00D71F24">
        <w:t xml:space="preserve">most </w:t>
      </w:r>
      <w:r w:rsidR="007C3267">
        <w:t xml:space="preserve">of these </w:t>
      </w:r>
      <w:r w:rsidR="006F6086">
        <w:t xml:space="preserve">competencies require </w:t>
      </w:r>
      <w:r w:rsidR="007C3267">
        <w:t>refine</w:t>
      </w:r>
      <w:r w:rsidR="006F6086">
        <w:t>ment that occurs</w:t>
      </w:r>
      <w:r w:rsidR="007C3267">
        <w:t xml:space="preserve"> outside of the traditional classroom setting. </w:t>
      </w:r>
      <w:r>
        <w:t xml:space="preserve"> </w:t>
      </w:r>
      <w:r w:rsidR="006F6086">
        <w:t xml:space="preserve">This section of the handbook should provide students with an understanding of the critical skills that </w:t>
      </w:r>
      <w:r w:rsidR="00D71F24">
        <w:t>they</w:t>
      </w:r>
      <w:r w:rsidR="006F6086">
        <w:t xml:space="preserve"> are expected to acquire, opportunities to sharpen those skills and the level of proficiency</w:t>
      </w:r>
      <w:r w:rsidR="00D71F24">
        <w:t xml:space="preserve"> they are expected to achieve</w:t>
      </w:r>
      <w:r w:rsidR="006F6086">
        <w:t>.</w:t>
      </w:r>
    </w:p>
    <w:p w14:paraId="6980ED8A" w14:textId="77777777" w:rsidR="00EF549F" w:rsidRDefault="00EF549F" w:rsidP="000E65E7">
      <w:pPr>
        <w:tabs>
          <w:tab w:val="left" w:pos="5950"/>
        </w:tabs>
        <w:rPr>
          <w:b/>
        </w:rPr>
      </w:pPr>
    </w:p>
    <w:p w14:paraId="1225C1CB" w14:textId="77777777" w:rsidR="00EF549F" w:rsidRDefault="00EF549F" w:rsidP="000E65E7">
      <w:pPr>
        <w:tabs>
          <w:tab w:val="left" w:pos="5950"/>
        </w:tabs>
        <w:rPr>
          <w:b/>
        </w:rPr>
      </w:pPr>
      <w:r>
        <w:rPr>
          <w:b/>
        </w:rPr>
        <w:t>Policy Recommendations:</w:t>
      </w:r>
    </w:p>
    <w:p w14:paraId="4D88497C" w14:textId="77777777" w:rsidR="00D71F24" w:rsidRPr="00D71F24" w:rsidRDefault="00D71F24" w:rsidP="003E72B7">
      <w:pPr>
        <w:pStyle w:val="ListParagraph"/>
        <w:numPr>
          <w:ilvl w:val="0"/>
          <w:numId w:val="11"/>
        </w:numPr>
        <w:tabs>
          <w:tab w:val="left" w:pos="5950"/>
        </w:tabs>
      </w:pPr>
      <w:r w:rsidRPr="00D71F24">
        <w:t>Policy should be developed related to skills that are required for successful completion of the training program, including how these skills will be a</w:t>
      </w:r>
      <w:r w:rsidR="006C7A9A">
        <w:t>ss</w:t>
      </w:r>
      <w:r w:rsidRPr="00D71F24">
        <w:t>essed and opportunity for remediation.</w:t>
      </w:r>
    </w:p>
    <w:p w14:paraId="0077F17E" w14:textId="77777777" w:rsidR="00EF549F" w:rsidRDefault="00EF549F" w:rsidP="000E65E7">
      <w:pPr>
        <w:tabs>
          <w:tab w:val="left" w:pos="5950"/>
        </w:tabs>
        <w:rPr>
          <w:b/>
        </w:rPr>
      </w:pPr>
    </w:p>
    <w:p w14:paraId="14782147" w14:textId="77777777" w:rsidR="00EF549F" w:rsidRDefault="00EF549F" w:rsidP="000E65E7">
      <w:pPr>
        <w:tabs>
          <w:tab w:val="left" w:pos="5950"/>
        </w:tabs>
        <w:rPr>
          <w:b/>
        </w:rPr>
      </w:pPr>
      <w:r>
        <w:rPr>
          <w:b/>
        </w:rPr>
        <w:t>Information to Include:</w:t>
      </w:r>
    </w:p>
    <w:p w14:paraId="5FA1649A" w14:textId="77777777" w:rsidR="000E65E7" w:rsidRDefault="00EF549F" w:rsidP="003E72B7">
      <w:pPr>
        <w:pStyle w:val="ListParagraph"/>
        <w:numPr>
          <w:ilvl w:val="0"/>
          <w:numId w:val="11"/>
        </w:numPr>
        <w:tabs>
          <w:tab w:val="left" w:pos="5950"/>
        </w:tabs>
      </w:pPr>
      <w:r w:rsidRPr="00EF549F">
        <w:t>Specify the level of mastery of analytical or l</w:t>
      </w:r>
      <w:r w:rsidR="000E65E7" w:rsidRPr="00EF549F">
        <w:t>abo</w:t>
      </w:r>
      <w:r w:rsidR="008041E8" w:rsidRPr="00EF549F">
        <w:t>r</w:t>
      </w:r>
      <w:r w:rsidR="000E65E7" w:rsidRPr="00EF549F">
        <w:t>atory</w:t>
      </w:r>
      <w:r w:rsidRPr="00EF549F">
        <w:t xml:space="preserve">-based </w:t>
      </w:r>
      <w:r w:rsidR="000E65E7" w:rsidRPr="00EF549F">
        <w:t>skills</w:t>
      </w:r>
      <w:r w:rsidRPr="00EF549F">
        <w:t xml:space="preserve"> that students are expected to achieve by the time they complete the program.</w:t>
      </w:r>
    </w:p>
    <w:p w14:paraId="4D9D5C0C" w14:textId="77777777" w:rsidR="007C3267" w:rsidRDefault="007C3267" w:rsidP="003E72B7">
      <w:pPr>
        <w:pStyle w:val="ListParagraph"/>
        <w:numPr>
          <w:ilvl w:val="0"/>
          <w:numId w:val="11"/>
        </w:numPr>
        <w:tabs>
          <w:tab w:val="left" w:pos="5950"/>
        </w:tabs>
      </w:pPr>
      <w:r>
        <w:t>Clearly describe expectations for students related to the command of the existing literature in their field and ability to develop focused research questions.</w:t>
      </w:r>
    </w:p>
    <w:p w14:paraId="28E11054" w14:textId="77777777" w:rsidR="006F16C4" w:rsidRDefault="00EF549F" w:rsidP="003E72B7">
      <w:pPr>
        <w:pStyle w:val="ListParagraph"/>
        <w:numPr>
          <w:ilvl w:val="0"/>
          <w:numId w:val="11"/>
        </w:numPr>
        <w:tabs>
          <w:tab w:val="left" w:pos="5950"/>
        </w:tabs>
      </w:pPr>
      <w:r>
        <w:t xml:space="preserve">Describe the presentation skills </w:t>
      </w:r>
      <w:r w:rsidR="00B616F8">
        <w:t xml:space="preserve">(i.e., oral, written or otherwise) </w:t>
      </w:r>
      <w:r>
        <w:t xml:space="preserve">that students are expected to </w:t>
      </w:r>
      <w:r w:rsidR="007C3267">
        <w:t>acquire</w:t>
      </w:r>
      <w:r w:rsidR="006F16C4">
        <w:t xml:space="preserve"> by the time they complete the program, including presentations to professionals within their field, </w:t>
      </w:r>
      <w:r w:rsidR="00F232FF">
        <w:t xml:space="preserve">the </w:t>
      </w:r>
      <w:r w:rsidR="006F16C4">
        <w:t>general public, and the “elevator” (i.e., 3 min) speech.</w:t>
      </w:r>
    </w:p>
    <w:p w14:paraId="5D3C236E" w14:textId="77777777" w:rsidR="007C3267" w:rsidRDefault="007C3267" w:rsidP="003E72B7">
      <w:pPr>
        <w:pStyle w:val="ListParagraph"/>
        <w:numPr>
          <w:ilvl w:val="0"/>
          <w:numId w:val="11"/>
        </w:numPr>
        <w:tabs>
          <w:tab w:val="left" w:pos="5950"/>
        </w:tabs>
      </w:pPr>
      <w:r>
        <w:t xml:space="preserve">Specify the opportunities students will have </w:t>
      </w:r>
      <w:r w:rsidR="00B616F8">
        <w:t xml:space="preserve">during their training </w:t>
      </w:r>
      <w:r>
        <w:t xml:space="preserve">to </w:t>
      </w:r>
      <w:r w:rsidR="00B616F8">
        <w:t xml:space="preserve">develop and </w:t>
      </w:r>
      <w:r>
        <w:t>refine the</w:t>
      </w:r>
      <w:r w:rsidR="00B616F8">
        <w:t>se</w:t>
      </w:r>
      <w:r>
        <w:t xml:space="preserve"> oral presentations skills.</w:t>
      </w:r>
    </w:p>
    <w:p w14:paraId="672826A6" w14:textId="77777777" w:rsidR="000E65E7" w:rsidRPr="00EF549F" w:rsidRDefault="00F232FF" w:rsidP="003E72B7">
      <w:pPr>
        <w:pStyle w:val="ListParagraph"/>
        <w:numPr>
          <w:ilvl w:val="0"/>
          <w:numId w:val="11"/>
        </w:numPr>
        <w:tabs>
          <w:tab w:val="left" w:pos="5950"/>
        </w:tabs>
      </w:pPr>
      <w:r>
        <w:t>Describe the s</w:t>
      </w:r>
      <w:r w:rsidR="00EF549F" w:rsidRPr="00F935BE">
        <w:t>kills</w:t>
      </w:r>
      <w:r w:rsidR="006F16C4">
        <w:t xml:space="preserve"> in g</w:t>
      </w:r>
      <w:r w:rsidR="000E65E7" w:rsidRPr="00EF549F">
        <w:t>rant</w:t>
      </w:r>
      <w:r w:rsidR="00B616F8">
        <w:t xml:space="preserve"> writing</w:t>
      </w:r>
      <w:r w:rsidR="000E65E7" w:rsidRPr="00EF549F">
        <w:t xml:space="preserve"> </w:t>
      </w:r>
      <w:r>
        <w:t>that students should expected to acquire during the course of their training and potential opportunities to enhance their skills.</w:t>
      </w:r>
    </w:p>
    <w:p w14:paraId="0A5F9988" w14:textId="77777777" w:rsidR="00F232FF" w:rsidRDefault="00F232FF">
      <w:pPr>
        <w:rPr>
          <w:b/>
        </w:rPr>
      </w:pPr>
    </w:p>
    <w:p w14:paraId="1091A71D" w14:textId="77777777" w:rsidR="00F232FF" w:rsidRDefault="00F232FF">
      <w:pPr>
        <w:rPr>
          <w:b/>
        </w:rPr>
      </w:pPr>
      <w:r w:rsidRPr="00F232FF">
        <w:rPr>
          <w:b/>
        </w:rPr>
        <w:t xml:space="preserve">Important Links:  </w:t>
      </w:r>
    </w:p>
    <w:p w14:paraId="3EC4B98F" w14:textId="77777777" w:rsidR="00F232FF" w:rsidRDefault="00F232FF" w:rsidP="003E72B7">
      <w:pPr>
        <w:pStyle w:val="ListParagraph"/>
        <w:numPr>
          <w:ilvl w:val="0"/>
          <w:numId w:val="24"/>
        </w:numPr>
      </w:pPr>
      <w:r w:rsidRPr="00F232FF">
        <w:t>3 Minute Thesis:</w:t>
      </w:r>
    </w:p>
    <w:p w14:paraId="1C0F7B5E" w14:textId="77777777" w:rsidR="00B616F8" w:rsidRDefault="00450D6F" w:rsidP="00B616F8">
      <w:pPr>
        <w:pStyle w:val="ListParagraph"/>
      </w:pPr>
      <w:hyperlink r:id="rId49" w:history="1">
        <w:r w:rsidR="006C7A9A" w:rsidRPr="005D3CE5">
          <w:rPr>
            <w:rStyle w:val="Hyperlink"/>
          </w:rPr>
          <w:t>https://gradcollege.okstate.edu/content/2016-osu-3mt%C2%AE-college-competition-schedule</w:t>
        </w:r>
      </w:hyperlink>
      <w:r w:rsidR="006C7A9A">
        <w:t xml:space="preserve"> </w:t>
      </w:r>
    </w:p>
    <w:p w14:paraId="18FC8584" w14:textId="77777777" w:rsidR="00B616F8" w:rsidRDefault="00B616F8" w:rsidP="00B616F8">
      <w:pPr>
        <w:pStyle w:val="ListParagraph"/>
      </w:pPr>
    </w:p>
    <w:p w14:paraId="2A9ACD8E" w14:textId="77777777" w:rsidR="00B616F8" w:rsidRDefault="00B616F8" w:rsidP="003E72B7">
      <w:pPr>
        <w:pStyle w:val="ListParagraph"/>
        <w:numPr>
          <w:ilvl w:val="0"/>
          <w:numId w:val="24"/>
        </w:numPr>
        <w:spacing w:after="0" w:line="240" w:lineRule="auto"/>
      </w:pPr>
      <w:r>
        <w:t>Grant Writing Courses, Seminars and Workshops:</w:t>
      </w:r>
    </w:p>
    <w:p w14:paraId="0FCC87B2" w14:textId="77777777" w:rsidR="00B616F8" w:rsidRPr="00F232FF" w:rsidRDefault="00450D6F" w:rsidP="00B616F8">
      <w:pPr>
        <w:spacing w:after="0" w:line="240" w:lineRule="auto"/>
        <w:ind w:firstLine="720"/>
      </w:pPr>
      <w:hyperlink r:id="rId50" w:history="1">
        <w:r w:rsidR="00B616F8" w:rsidRPr="005D3CE5">
          <w:rPr>
            <w:rStyle w:val="Hyperlink"/>
          </w:rPr>
          <w:t>http://ucpd.okstate.edu/resources/writing</w:t>
        </w:r>
      </w:hyperlink>
      <w:r w:rsidR="00B616F8">
        <w:t xml:space="preserve"> </w:t>
      </w:r>
    </w:p>
    <w:p w14:paraId="347E799A" w14:textId="77777777" w:rsidR="000E65E7" w:rsidRPr="00F232FF" w:rsidRDefault="000E65E7" w:rsidP="003E72B7">
      <w:pPr>
        <w:pStyle w:val="ListParagraph"/>
        <w:numPr>
          <w:ilvl w:val="0"/>
          <w:numId w:val="23"/>
        </w:numPr>
        <w:ind w:left="360"/>
        <w:rPr>
          <w:b/>
        </w:rPr>
      </w:pPr>
      <w:r w:rsidRPr="00F232FF">
        <w:rPr>
          <w:b/>
        </w:rPr>
        <w:br w:type="page"/>
      </w:r>
    </w:p>
    <w:p w14:paraId="730BDCCA" w14:textId="77777777" w:rsidR="00F23DAD" w:rsidRPr="00DC3417" w:rsidRDefault="00F23DAD" w:rsidP="00F23DAD">
      <w:pPr>
        <w:rPr>
          <w:b/>
        </w:rPr>
      </w:pPr>
      <w:r w:rsidRPr="00DC3417">
        <w:rPr>
          <w:b/>
        </w:rPr>
        <w:lastRenderedPageBreak/>
        <w:t>DEPARTMENT/COLLEGE/UNIVERSITY RESOURCES</w:t>
      </w:r>
    </w:p>
    <w:p w14:paraId="2922150A" w14:textId="77777777" w:rsidR="00D902D1" w:rsidRPr="00DC3417" w:rsidRDefault="00D902D1"/>
    <w:p w14:paraId="1B8DEA97" w14:textId="77777777" w:rsidR="00D902D1" w:rsidRPr="00DC3417" w:rsidRDefault="00D902D1" w:rsidP="00D902D1">
      <w:r w:rsidRPr="00DC3417">
        <w:rPr>
          <w:b/>
        </w:rPr>
        <w:t>Purpose:</w:t>
      </w:r>
      <w:r w:rsidRPr="00DC3417">
        <w:t xml:space="preserve"> </w:t>
      </w:r>
      <w:r w:rsidR="000600E0" w:rsidRPr="00DC3417">
        <w:t xml:space="preserve"> This section is intended to provide students with a comprehensive list of resources that are available to them through their program</w:t>
      </w:r>
      <w:r w:rsidR="00DD3DEC" w:rsidRPr="00DC3417">
        <w:t>, the Graduate</w:t>
      </w:r>
      <w:r w:rsidR="000600E0" w:rsidRPr="00DC3417">
        <w:t xml:space="preserve"> </w:t>
      </w:r>
      <w:r w:rsidR="00DD3DEC" w:rsidRPr="00DC3417">
        <w:t>C</w:t>
      </w:r>
      <w:r w:rsidR="000600E0" w:rsidRPr="00DC3417">
        <w:t xml:space="preserve">ollege, as well as the </w:t>
      </w:r>
      <w:r w:rsidR="00DD3DEC" w:rsidRPr="00DC3417">
        <w:t>U</w:t>
      </w:r>
      <w:r w:rsidR="000600E0" w:rsidRPr="00DC3417">
        <w:t>niversity.</w:t>
      </w:r>
    </w:p>
    <w:p w14:paraId="2E6D610C" w14:textId="77777777" w:rsidR="00D902D1" w:rsidRPr="00DC3417" w:rsidRDefault="00D902D1" w:rsidP="00D902D1"/>
    <w:p w14:paraId="3530DA0F" w14:textId="77777777" w:rsidR="00D902D1" w:rsidRPr="00DC3417" w:rsidRDefault="00105D84" w:rsidP="00D902D1">
      <w:pPr>
        <w:rPr>
          <w:b/>
          <w:u w:val="single"/>
        </w:rPr>
      </w:pPr>
      <w:r w:rsidRPr="00DC3417">
        <w:rPr>
          <w:b/>
          <w:u w:val="single"/>
        </w:rPr>
        <w:t>Information to Include:</w:t>
      </w:r>
    </w:p>
    <w:p w14:paraId="2E2A3CFA" w14:textId="77777777" w:rsidR="006E2E2A" w:rsidRPr="00DC3417" w:rsidRDefault="0074419A" w:rsidP="00D902D1">
      <w:pPr>
        <w:rPr>
          <w:b/>
        </w:rPr>
      </w:pPr>
      <w:r w:rsidRPr="00DC3417">
        <w:rPr>
          <w:b/>
        </w:rPr>
        <w:t xml:space="preserve">Department or </w:t>
      </w:r>
      <w:r w:rsidR="006E2E2A" w:rsidRPr="00DC3417">
        <w:rPr>
          <w:b/>
        </w:rPr>
        <w:t>Graduate Program:</w:t>
      </w:r>
    </w:p>
    <w:p w14:paraId="25722042" w14:textId="77777777" w:rsidR="00D902D1" w:rsidRPr="00DC3417" w:rsidRDefault="00BC0500" w:rsidP="003E72B7">
      <w:pPr>
        <w:pStyle w:val="ListParagraph"/>
        <w:numPr>
          <w:ilvl w:val="0"/>
          <w:numId w:val="11"/>
        </w:numPr>
        <w:spacing w:after="0" w:line="240" w:lineRule="auto"/>
      </w:pPr>
      <w:r w:rsidRPr="00DC3417">
        <w:t>Departmental or program graduate student organization</w:t>
      </w:r>
    </w:p>
    <w:p w14:paraId="264C4ADC" w14:textId="77777777" w:rsidR="002F5A59" w:rsidRPr="00DC3417" w:rsidRDefault="002F5A59" w:rsidP="002F5A59">
      <w:pPr>
        <w:pStyle w:val="ListParagraph"/>
        <w:spacing w:after="0" w:line="240" w:lineRule="auto"/>
      </w:pPr>
    </w:p>
    <w:p w14:paraId="57E0AD51" w14:textId="77777777" w:rsidR="002F5A59" w:rsidRPr="00DC3417" w:rsidRDefault="008E52BB" w:rsidP="003E72B7">
      <w:pPr>
        <w:pStyle w:val="ListParagraph"/>
        <w:numPr>
          <w:ilvl w:val="0"/>
          <w:numId w:val="11"/>
        </w:numPr>
        <w:spacing w:after="0" w:line="240" w:lineRule="auto"/>
      </w:pPr>
      <w:r w:rsidRPr="00DC3417">
        <w:t xml:space="preserve">Local </w:t>
      </w:r>
      <w:r w:rsidR="002F5A59" w:rsidRPr="00DC3417">
        <w:t xml:space="preserve">and state </w:t>
      </w:r>
      <w:r w:rsidRPr="00DC3417">
        <w:t>professional organization</w:t>
      </w:r>
    </w:p>
    <w:p w14:paraId="6165DCA2" w14:textId="77777777" w:rsidR="002F5A59" w:rsidRPr="00DC3417" w:rsidRDefault="002F5A59" w:rsidP="002F5A59">
      <w:pPr>
        <w:pStyle w:val="ListParagraph"/>
        <w:spacing w:after="0" w:line="240" w:lineRule="auto"/>
      </w:pPr>
    </w:p>
    <w:p w14:paraId="1BCE1563" w14:textId="77777777" w:rsidR="00BC0500" w:rsidRDefault="00BC0500" w:rsidP="003E72B7">
      <w:pPr>
        <w:pStyle w:val="ListParagraph"/>
        <w:numPr>
          <w:ilvl w:val="0"/>
          <w:numId w:val="11"/>
        </w:numPr>
        <w:spacing w:after="0" w:line="240" w:lineRule="auto"/>
      </w:pPr>
      <w:r w:rsidRPr="00DC3417">
        <w:t xml:space="preserve">National professional organizations for </w:t>
      </w:r>
      <w:r w:rsidR="008E52BB" w:rsidRPr="00DC3417">
        <w:t>graduate students or discipline-specific national professional organizations with student membership options</w:t>
      </w:r>
    </w:p>
    <w:p w14:paraId="4C1724F8" w14:textId="77777777" w:rsidR="00ED4A3B" w:rsidRDefault="00ED4A3B" w:rsidP="00F7624E">
      <w:pPr>
        <w:pStyle w:val="ListParagraph"/>
      </w:pPr>
    </w:p>
    <w:p w14:paraId="2EF22C2A" w14:textId="77777777" w:rsidR="00ED4A3B" w:rsidRPr="00DC3417" w:rsidRDefault="00ED4A3B" w:rsidP="003E72B7">
      <w:pPr>
        <w:pStyle w:val="ListParagraph"/>
        <w:numPr>
          <w:ilvl w:val="0"/>
          <w:numId w:val="11"/>
        </w:numPr>
        <w:rPr>
          <w:b/>
        </w:rPr>
      </w:pPr>
      <w:r w:rsidRPr="00DC3417">
        <w:t>Explain procedures concerning the use of program or departmental resources such as office space, computers, copy machines, office supplies, keys, labs, mailboxes, travel funds.</w:t>
      </w:r>
    </w:p>
    <w:p w14:paraId="1B951A95" w14:textId="77777777" w:rsidR="00ED4A3B" w:rsidRPr="00DC3417" w:rsidRDefault="00ED4A3B" w:rsidP="003E72B7">
      <w:pPr>
        <w:pStyle w:val="ListParagraph"/>
        <w:numPr>
          <w:ilvl w:val="0"/>
          <w:numId w:val="11"/>
        </w:numPr>
        <w:spacing w:after="0" w:line="240" w:lineRule="auto"/>
      </w:pPr>
    </w:p>
    <w:p w14:paraId="42297901" w14:textId="77777777" w:rsidR="002F5A59" w:rsidRPr="00DC3417" w:rsidRDefault="002F5A59" w:rsidP="002F5A59">
      <w:pPr>
        <w:pStyle w:val="ListParagraph"/>
        <w:spacing w:after="0" w:line="240" w:lineRule="auto"/>
      </w:pPr>
    </w:p>
    <w:p w14:paraId="4C140204" w14:textId="77777777" w:rsidR="00DD3DEC" w:rsidRPr="00DC3417" w:rsidRDefault="00DD3DEC" w:rsidP="00105D84">
      <w:pPr>
        <w:rPr>
          <w:b/>
        </w:rPr>
      </w:pPr>
      <w:r w:rsidRPr="00DC3417">
        <w:rPr>
          <w:b/>
        </w:rPr>
        <w:t>Graduate College:</w:t>
      </w:r>
    </w:p>
    <w:p w14:paraId="369E2773" w14:textId="77777777" w:rsidR="00344719" w:rsidRDefault="00F7624E" w:rsidP="003E72B7">
      <w:pPr>
        <w:pStyle w:val="ListParagraph"/>
        <w:numPr>
          <w:ilvl w:val="0"/>
          <w:numId w:val="3"/>
        </w:numPr>
      </w:pPr>
      <w:r>
        <w:t>Graduate College</w:t>
      </w:r>
      <w:r w:rsidR="00344719">
        <w:t xml:space="preserve">:  </w:t>
      </w:r>
      <w:hyperlink r:id="rId51" w:history="1">
        <w:r w:rsidR="00344719" w:rsidRPr="009E25A7">
          <w:rPr>
            <w:rStyle w:val="Hyperlink"/>
          </w:rPr>
          <w:t>http://gradcollege.okstate.edu/</w:t>
        </w:r>
      </w:hyperlink>
      <w:r w:rsidR="00344719">
        <w:t xml:space="preserve"> </w:t>
      </w:r>
    </w:p>
    <w:p w14:paraId="6C5C3201" w14:textId="77777777" w:rsidR="00344719" w:rsidRDefault="00344719" w:rsidP="00344719">
      <w:pPr>
        <w:pStyle w:val="ListParagraph"/>
      </w:pPr>
    </w:p>
    <w:p w14:paraId="27F7384A" w14:textId="77777777" w:rsidR="00F7624E" w:rsidRDefault="00344719" w:rsidP="003E72B7">
      <w:pPr>
        <w:pStyle w:val="ListParagraph"/>
        <w:numPr>
          <w:ilvl w:val="0"/>
          <w:numId w:val="3"/>
        </w:numPr>
      </w:pPr>
      <w:r>
        <w:t xml:space="preserve">OSU Catalog:  </w:t>
      </w:r>
      <w:r w:rsidRPr="00344719">
        <w:t xml:space="preserve"> </w:t>
      </w:r>
      <w:hyperlink r:id="rId52" w:history="1">
        <w:r w:rsidRPr="009E25A7">
          <w:rPr>
            <w:rStyle w:val="Hyperlink"/>
          </w:rPr>
          <w:t>https://registrar.okstate.edu/University-Catalog</w:t>
        </w:r>
      </w:hyperlink>
      <w:r>
        <w:t xml:space="preserve"> </w:t>
      </w:r>
    </w:p>
    <w:p w14:paraId="52374653" w14:textId="77777777" w:rsidR="00344719" w:rsidRDefault="00344719" w:rsidP="00344719">
      <w:pPr>
        <w:pStyle w:val="ListParagraph"/>
      </w:pPr>
    </w:p>
    <w:p w14:paraId="2D91B705" w14:textId="77777777" w:rsidR="00BC3310" w:rsidRPr="00DC3417" w:rsidRDefault="00BC3310" w:rsidP="003E72B7">
      <w:pPr>
        <w:pStyle w:val="ListParagraph"/>
        <w:numPr>
          <w:ilvl w:val="0"/>
          <w:numId w:val="3"/>
        </w:numPr>
        <w:rPr>
          <w:rStyle w:val="Hyperlink"/>
          <w:color w:val="auto"/>
          <w:u w:val="none"/>
        </w:rPr>
      </w:pPr>
      <w:r w:rsidRPr="00DC3417">
        <w:t>Academic Calendar:</w:t>
      </w:r>
      <w:r w:rsidR="00352771" w:rsidRPr="00DC3417">
        <w:t xml:space="preserve">  </w:t>
      </w:r>
      <w:hyperlink r:id="rId53" w:history="1">
        <w:r w:rsidRPr="00DC3417">
          <w:rPr>
            <w:rStyle w:val="Hyperlink"/>
          </w:rPr>
          <w:t>https://gradcollege.okstate.edu/graduate-college-academic-calendar</w:t>
        </w:r>
      </w:hyperlink>
    </w:p>
    <w:p w14:paraId="4A26FEA0" w14:textId="77777777" w:rsidR="00BC3310" w:rsidRPr="00DC3417" w:rsidRDefault="00BC3310" w:rsidP="00BC3310">
      <w:pPr>
        <w:pStyle w:val="ListParagraph"/>
        <w:rPr>
          <w:rStyle w:val="Hyperlink"/>
          <w:color w:val="auto"/>
          <w:u w:val="none"/>
        </w:rPr>
      </w:pPr>
    </w:p>
    <w:p w14:paraId="550328B9" w14:textId="77777777" w:rsidR="00204DFB" w:rsidRPr="00DC3417" w:rsidRDefault="00204DFB" w:rsidP="003E72B7">
      <w:pPr>
        <w:pStyle w:val="ListParagraph"/>
        <w:numPr>
          <w:ilvl w:val="0"/>
          <w:numId w:val="11"/>
        </w:numPr>
      </w:pPr>
      <w:r w:rsidRPr="00DC3417">
        <w:t>Fall/Spring/Summer Enrollment Guidelines:</w:t>
      </w:r>
      <w:r w:rsidR="00352771" w:rsidRPr="00DC3417">
        <w:t xml:space="preserve">  </w:t>
      </w:r>
      <w:hyperlink r:id="rId54" w:history="1">
        <w:r w:rsidRPr="00DC3417">
          <w:rPr>
            <w:rStyle w:val="Hyperlink"/>
          </w:rPr>
          <w:t>https://gradcollege.okstate.edu/enrollment</w:t>
        </w:r>
      </w:hyperlink>
      <w:r w:rsidR="00352771" w:rsidRPr="00DC3417">
        <w:t xml:space="preserve"> </w:t>
      </w:r>
    </w:p>
    <w:p w14:paraId="753E30EC" w14:textId="77777777" w:rsidR="00204DFB" w:rsidRPr="00DC3417" w:rsidRDefault="00204DFB" w:rsidP="00204DFB">
      <w:pPr>
        <w:pStyle w:val="ListParagraph"/>
      </w:pPr>
    </w:p>
    <w:p w14:paraId="6DE7C744" w14:textId="77777777" w:rsidR="00BC3310" w:rsidRPr="00DC3417" w:rsidRDefault="00BC3310" w:rsidP="003E72B7">
      <w:pPr>
        <w:pStyle w:val="ListParagraph"/>
        <w:numPr>
          <w:ilvl w:val="0"/>
          <w:numId w:val="11"/>
        </w:numPr>
      </w:pPr>
      <w:r w:rsidRPr="00DC3417">
        <w:t>Graduate Assistantships:</w:t>
      </w:r>
      <w:r w:rsidR="00352771" w:rsidRPr="00DC3417">
        <w:t xml:space="preserve">  </w:t>
      </w:r>
      <w:hyperlink r:id="rId55" w:history="1">
        <w:r w:rsidRPr="00DC3417">
          <w:rPr>
            <w:rStyle w:val="Hyperlink"/>
          </w:rPr>
          <w:t>http://gradcollege.okstate.edu/assistantship</w:t>
        </w:r>
      </w:hyperlink>
      <w:r w:rsidRPr="00DC3417">
        <w:t xml:space="preserve"> </w:t>
      </w:r>
    </w:p>
    <w:p w14:paraId="6FD46D84" w14:textId="77777777" w:rsidR="00BC3310" w:rsidRPr="00DC3417" w:rsidRDefault="00BC3310" w:rsidP="00BC3310">
      <w:pPr>
        <w:pStyle w:val="ListParagraph"/>
      </w:pPr>
    </w:p>
    <w:p w14:paraId="437A5DDC" w14:textId="77777777" w:rsidR="0005159B" w:rsidRPr="00DC3417" w:rsidRDefault="0005159B" w:rsidP="003E72B7">
      <w:pPr>
        <w:pStyle w:val="ListParagraph"/>
        <w:numPr>
          <w:ilvl w:val="0"/>
          <w:numId w:val="3"/>
        </w:numPr>
        <w:rPr>
          <w:rStyle w:val="Hyperlink"/>
          <w:color w:val="auto"/>
          <w:u w:val="none"/>
        </w:rPr>
      </w:pPr>
      <w:r w:rsidRPr="00DC3417">
        <w:t xml:space="preserve">Graduate College Academic Calendar:  </w:t>
      </w:r>
      <w:hyperlink r:id="rId56" w:history="1">
        <w:r w:rsidRPr="00DC3417">
          <w:rPr>
            <w:rStyle w:val="Hyperlink"/>
          </w:rPr>
          <w:t>http://gradcollege.okstate.edu/graduate-college-academic-calendar</w:t>
        </w:r>
      </w:hyperlink>
    </w:p>
    <w:p w14:paraId="486F92F8" w14:textId="77777777" w:rsidR="0005159B" w:rsidRPr="00DC3417" w:rsidRDefault="0005159B" w:rsidP="0005159B">
      <w:pPr>
        <w:pStyle w:val="ListParagraph"/>
        <w:spacing w:after="0" w:line="240" w:lineRule="auto"/>
      </w:pPr>
    </w:p>
    <w:p w14:paraId="7B6609F5" w14:textId="77777777" w:rsidR="0005159B" w:rsidRPr="00DC3417" w:rsidRDefault="0005159B" w:rsidP="003E72B7">
      <w:pPr>
        <w:pStyle w:val="ListParagraph"/>
        <w:numPr>
          <w:ilvl w:val="0"/>
          <w:numId w:val="3"/>
        </w:numPr>
        <w:spacing w:after="0" w:line="240" w:lineRule="auto"/>
      </w:pPr>
      <w:r w:rsidRPr="00DC3417">
        <w:t xml:space="preserve">Graduate Degree/Certificate Programs:  </w:t>
      </w:r>
      <w:hyperlink r:id="rId57" w:history="1">
        <w:r w:rsidRPr="00DC3417">
          <w:rPr>
            <w:rStyle w:val="Hyperlink"/>
          </w:rPr>
          <w:t>http://gradcollege.okstate.edu/degree</w:t>
        </w:r>
      </w:hyperlink>
    </w:p>
    <w:p w14:paraId="1499025A" w14:textId="77777777" w:rsidR="0005159B" w:rsidRPr="00DC3417" w:rsidRDefault="0005159B" w:rsidP="0005159B">
      <w:pPr>
        <w:pStyle w:val="ListParagraph"/>
      </w:pPr>
    </w:p>
    <w:p w14:paraId="4CFC0465" w14:textId="77777777" w:rsidR="0005159B" w:rsidRPr="00DC3417" w:rsidRDefault="0005159B" w:rsidP="003E72B7">
      <w:pPr>
        <w:pStyle w:val="ListParagraph"/>
        <w:numPr>
          <w:ilvl w:val="0"/>
          <w:numId w:val="3"/>
        </w:numPr>
        <w:spacing w:after="0" w:line="240" w:lineRule="auto"/>
      </w:pPr>
      <w:r w:rsidRPr="00DC3417">
        <w:t>Graduate Faculty Database:</w:t>
      </w:r>
      <w:r w:rsidR="00352771" w:rsidRPr="00DC3417">
        <w:t xml:space="preserve">  </w:t>
      </w:r>
      <w:hyperlink r:id="rId58" w:history="1">
        <w:r w:rsidRPr="00DC3417">
          <w:rPr>
            <w:rStyle w:val="Hyperlink"/>
          </w:rPr>
          <w:t>https://gradcollege.okstate.edu/faculty-and-staff-resources</w:t>
        </w:r>
      </w:hyperlink>
    </w:p>
    <w:p w14:paraId="7B417E64" w14:textId="77777777" w:rsidR="0005159B" w:rsidRPr="00DC3417" w:rsidRDefault="0005159B" w:rsidP="0005159B">
      <w:pPr>
        <w:spacing w:after="0" w:line="240" w:lineRule="auto"/>
      </w:pPr>
    </w:p>
    <w:p w14:paraId="1A9AAB28" w14:textId="77777777" w:rsidR="002F5A59" w:rsidRPr="00DC3417" w:rsidRDefault="00DD3DEC" w:rsidP="003E72B7">
      <w:pPr>
        <w:pStyle w:val="ListParagraph"/>
        <w:numPr>
          <w:ilvl w:val="0"/>
          <w:numId w:val="12"/>
        </w:numPr>
      </w:pPr>
      <w:r w:rsidRPr="00DC3417">
        <w:t xml:space="preserve">Graduate Student Appeals Policy:  </w:t>
      </w:r>
      <w:hyperlink r:id="rId59" w:history="1">
        <w:r w:rsidRPr="00DC3417">
          <w:rPr>
            <w:rStyle w:val="Hyperlink"/>
          </w:rPr>
          <w:t>http://gradcollege.okstate.edu/content/appeals-policy</w:t>
        </w:r>
      </w:hyperlink>
      <w:r w:rsidRPr="00DC3417">
        <w:t xml:space="preserve"> </w:t>
      </w:r>
    </w:p>
    <w:p w14:paraId="3AA4D581" w14:textId="77777777" w:rsidR="002F5A59" w:rsidRPr="00DC3417" w:rsidRDefault="002F5A59" w:rsidP="002F5A59">
      <w:pPr>
        <w:pStyle w:val="ListParagraph"/>
      </w:pPr>
    </w:p>
    <w:p w14:paraId="609F83A3" w14:textId="77777777" w:rsidR="0005159B" w:rsidRPr="00DC3417" w:rsidRDefault="00DD3DEC" w:rsidP="003E72B7">
      <w:pPr>
        <w:pStyle w:val="ListParagraph"/>
        <w:numPr>
          <w:ilvl w:val="0"/>
          <w:numId w:val="12"/>
        </w:numPr>
      </w:pPr>
      <w:r w:rsidRPr="00DC3417">
        <w:t xml:space="preserve">Graduate and Professional Student Government Association (GPSGA):  </w:t>
      </w:r>
      <w:hyperlink r:id="rId60" w:history="1">
        <w:r w:rsidR="002F5A59" w:rsidRPr="00DC3417">
          <w:rPr>
            <w:rStyle w:val="Hyperlink"/>
          </w:rPr>
          <w:t>http://temp-gpsga.okstate.edu/content/resources</w:t>
        </w:r>
      </w:hyperlink>
      <w:r w:rsidR="002F5A59" w:rsidRPr="00DC3417">
        <w:t xml:space="preserve"> </w:t>
      </w:r>
    </w:p>
    <w:p w14:paraId="6289F2E2" w14:textId="77777777" w:rsidR="0005159B" w:rsidRPr="00DC3417" w:rsidRDefault="0005159B" w:rsidP="0005159B">
      <w:pPr>
        <w:pStyle w:val="ListParagraph"/>
      </w:pPr>
    </w:p>
    <w:p w14:paraId="6137ACCE" w14:textId="77777777" w:rsidR="0005159B" w:rsidRPr="00DC3417" w:rsidRDefault="0005159B" w:rsidP="003E72B7">
      <w:pPr>
        <w:pStyle w:val="ListParagraph"/>
        <w:numPr>
          <w:ilvl w:val="0"/>
          <w:numId w:val="12"/>
        </w:numPr>
      </w:pPr>
      <w:r w:rsidRPr="00DC3417">
        <w:lastRenderedPageBreak/>
        <w:t xml:space="preserve">Graduate College Forms:  </w:t>
      </w:r>
      <w:hyperlink r:id="rId61" w:history="1">
        <w:r w:rsidRPr="00DC3417">
          <w:rPr>
            <w:rStyle w:val="Hyperlink"/>
          </w:rPr>
          <w:t>http://gradcollege.okstate.edu/FormsPage</w:t>
        </w:r>
      </w:hyperlink>
      <w:r w:rsidRPr="00DC3417">
        <w:t xml:space="preserve"> </w:t>
      </w:r>
    </w:p>
    <w:p w14:paraId="2FED3979" w14:textId="77777777" w:rsidR="00204DFB" w:rsidRPr="00DC3417" w:rsidRDefault="00204DFB" w:rsidP="00204DFB">
      <w:pPr>
        <w:pStyle w:val="ListParagraph"/>
        <w:spacing w:after="0" w:line="240" w:lineRule="auto"/>
      </w:pPr>
    </w:p>
    <w:p w14:paraId="3AC29A3E" w14:textId="77777777" w:rsidR="00BC3310" w:rsidRPr="00DC3417" w:rsidRDefault="00BC3310" w:rsidP="003E72B7">
      <w:pPr>
        <w:pStyle w:val="ListParagraph"/>
        <w:numPr>
          <w:ilvl w:val="0"/>
          <w:numId w:val="12"/>
        </w:numPr>
        <w:spacing w:after="0" w:line="240" w:lineRule="auto"/>
      </w:pPr>
      <w:r w:rsidRPr="00DC3417">
        <w:t>Graduate Student Appeals:</w:t>
      </w:r>
      <w:r w:rsidR="00352771" w:rsidRPr="00DC3417">
        <w:t xml:space="preserve">  </w:t>
      </w:r>
      <w:hyperlink r:id="rId62" w:history="1">
        <w:r w:rsidRPr="00DC3417">
          <w:rPr>
            <w:rStyle w:val="Hyperlink"/>
          </w:rPr>
          <w:t>https://gradcollege.okstate.edu/content/appeals-policy</w:t>
        </w:r>
      </w:hyperlink>
      <w:r w:rsidRPr="00DC3417">
        <w:t xml:space="preserve"> </w:t>
      </w:r>
    </w:p>
    <w:p w14:paraId="56A41AB5" w14:textId="77777777" w:rsidR="00352771" w:rsidRPr="00DC3417" w:rsidRDefault="00352771" w:rsidP="00352771">
      <w:pPr>
        <w:pStyle w:val="ListParagraph"/>
      </w:pPr>
    </w:p>
    <w:p w14:paraId="70A177F4" w14:textId="77777777" w:rsidR="00352771" w:rsidRPr="00DC3417" w:rsidRDefault="00352771" w:rsidP="003E72B7">
      <w:pPr>
        <w:pStyle w:val="ListParagraph"/>
        <w:numPr>
          <w:ilvl w:val="0"/>
          <w:numId w:val="12"/>
        </w:numPr>
      </w:pPr>
      <w:r w:rsidRPr="00DC3417">
        <w:t xml:space="preserve">Graduation Checklist (Doctoral Degree):  </w:t>
      </w:r>
      <w:hyperlink r:id="rId63" w:history="1">
        <w:r w:rsidRPr="00DC3417">
          <w:rPr>
            <w:rStyle w:val="Hyperlink"/>
          </w:rPr>
          <w:t>http://gradcollege.okstate.edu/doctoral-checklist</w:t>
        </w:r>
      </w:hyperlink>
      <w:r w:rsidRPr="00DC3417">
        <w:t xml:space="preserve"> </w:t>
      </w:r>
    </w:p>
    <w:p w14:paraId="7D83C28C" w14:textId="77777777" w:rsidR="00352771" w:rsidRPr="00DC3417" w:rsidRDefault="00352771" w:rsidP="00352771">
      <w:pPr>
        <w:pStyle w:val="ListParagraph"/>
      </w:pPr>
    </w:p>
    <w:p w14:paraId="42CB7F41" w14:textId="77777777" w:rsidR="00352771" w:rsidRPr="00DC3417" w:rsidRDefault="00352771" w:rsidP="003E72B7">
      <w:pPr>
        <w:pStyle w:val="ListParagraph"/>
        <w:numPr>
          <w:ilvl w:val="0"/>
          <w:numId w:val="11"/>
        </w:numPr>
      </w:pPr>
      <w:r w:rsidRPr="00DC3417">
        <w:t>Graduation Checklist (</w:t>
      </w:r>
      <w:r w:rsidR="00BD68C0" w:rsidRPr="00DC3417">
        <w:t>Master’s</w:t>
      </w:r>
      <w:r w:rsidRPr="00DC3417">
        <w:t xml:space="preserve"> Degree):  </w:t>
      </w:r>
      <w:hyperlink r:id="rId64" w:history="1">
        <w:r w:rsidRPr="00DC3417">
          <w:rPr>
            <w:rStyle w:val="Hyperlink"/>
          </w:rPr>
          <w:t>http://gradcollege.okstate.edu/masters-checklist</w:t>
        </w:r>
      </w:hyperlink>
      <w:r w:rsidRPr="00DC3417">
        <w:t xml:space="preserve"> </w:t>
      </w:r>
    </w:p>
    <w:p w14:paraId="13DDA6F9" w14:textId="77777777" w:rsidR="00352771" w:rsidRPr="00DC3417" w:rsidRDefault="00352771" w:rsidP="00352771">
      <w:pPr>
        <w:pStyle w:val="ListParagraph"/>
      </w:pPr>
    </w:p>
    <w:p w14:paraId="395B6770" w14:textId="77777777" w:rsidR="00204DFB" w:rsidRPr="00DC3417" w:rsidRDefault="00204DFB" w:rsidP="003E72B7">
      <w:pPr>
        <w:pStyle w:val="ListParagraph"/>
        <w:numPr>
          <w:ilvl w:val="0"/>
          <w:numId w:val="11"/>
        </w:numPr>
      </w:pPr>
      <w:r w:rsidRPr="00DC3417">
        <w:t>International Teaching Assistant Test</w:t>
      </w:r>
      <w:r w:rsidR="00352771" w:rsidRPr="00DC3417">
        <w:t xml:space="preserve">:  </w:t>
      </w:r>
      <w:hyperlink r:id="rId65" w:history="1">
        <w:r w:rsidRPr="00DC3417">
          <w:rPr>
            <w:rStyle w:val="Hyperlink"/>
          </w:rPr>
          <w:t>https://gradcollege.okstate.edu/ita</w:t>
        </w:r>
      </w:hyperlink>
      <w:r w:rsidRPr="00DC3417">
        <w:t xml:space="preserve"> </w:t>
      </w:r>
    </w:p>
    <w:p w14:paraId="029C0A62" w14:textId="77777777" w:rsidR="00204DFB" w:rsidRPr="00DC3417" w:rsidRDefault="00204DFB" w:rsidP="00204DFB">
      <w:pPr>
        <w:pStyle w:val="ListParagraph"/>
        <w:spacing w:after="0" w:line="240" w:lineRule="auto"/>
      </w:pPr>
    </w:p>
    <w:p w14:paraId="37470B26" w14:textId="77777777" w:rsidR="00BC3310" w:rsidRPr="00DC3417" w:rsidRDefault="00BC3310" w:rsidP="003E72B7">
      <w:pPr>
        <w:pStyle w:val="ListParagraph"/>
        <w:numPr>
          <w:ilvl w:val="0"/>
          <w:numId w:val="12"/>
        </w:numPr>
        <w:spacing w:after="0" w:line="240" w:lineRule="auto"/>
      </w:pPr>
      <w:r w:rsidRPr="00DC3417">
        <w:t>Leave of Absence Policy:</w:t>
      </w:r>
      <w:r w:rsidR="00352771" w:rsidRPr="00DC3417">
        <w:t xml:space="preserve">  </w:t>
      </w:r>
      <w:hyperlink r:id="rId66" w:history="1">
        <w:r w:rsidRPr="00DC3417">
          <w:rPr>
            <w:rStyle w:val="Hyperlink"/>
          </w:rPr>
          <w:t>https://gradcollege.okstate.edu/leave-of-absence-policy</w:t>
        </w:r>
      </w:hyperlink>
      <w:r w:rsidRPr="00DC3417">
        <w:t xml:space="preserve"> </w:t>
      </w:r>
    </w:p>
    <w:p w14:paraId="3B837777" w14:textId="77777777" w:rsidR="00BC3310" w:rsidRPr="00DC3417" w:rsidRDefault="00BC3310" w:rsidP="00BC3310">
      <w:pPr>
        <w:pStyle w:val="ListParagraph"/>
        <w:spacing w:after="0" w:line="240" w:lineRule="auto"/>
      </w:pPr>
    </w:p>
    <w:p w14:paraId="3D8AE5B9" w14:textId="77777777" w:rsidR="0005159B" w:rsidRPr="00DC3417" w:rsidRDefault="0005159B" w:rsidP="003E72B7">
      <w:pPr>
        <w:pStyle w:val="ListParagraph"/>
        <w:numPr>
          <w:ilvl w:val="0"/>
          <w:numId w:val="12"/>
        </w:numPr>
        <w:spacing w:after="0" w:line="240" w:lineRule="auto"/>
      </w:pPr>
      <w:r w:rsidRPr="00DC3417">
        <w:t>OSU Guidelines for Best Practices in Graduate Education</w:t>
      </w:r>
      <w:r w:rsidR="00352771" w:rsidRPr="00DC3417">
        <w:t xml:space="preserve">:  </w:t>
      </w:r>
      <w:hyperlink r:id="rId67" w:history="1">
        <w:r w:rsidRPr="00DC3417">
          <w:rPr>
            <w:rStyle w:val="Hyperlink"/>
          </w:rPr>
          <w:t>http://gradcollege.okstate.edu/bestpractices</w:t>
        </w:r>
      </w:hyperlink>
      <w:r w:rsidRPr="00DC3417">
        <w:t xml:space="preserve"> </w:t>
      </w:r>
    </w:p>
    <w:p w14:paraId="149BCDB7" w14:textId="77777777" w:rsidR="00352771" w:rsidRPr="00DC3417" w:rsidRDefault="00352771" w:rsidP="00352771">
      <w:pPr>
        <w:pStyle w:val="ListParagraph"/>
        <w:spacing w:after="0" w:line="240" w:lineRule="auto"/>
        <w:rPr>
          <w:b/>
        </w:rPr>
      </w:pPr>
    </w:p>
    <w:p w14:paraId="382FA159" w14:textId="77777777" w:rsidR="0005159B" w:rsidRPr="00DC3417" w:rsidRDefault="0005159B" w:rsidP="003E72B7">
      <w:pPr>
        <w:pStyle w:val="ListParagraph"/>
        <w:numPr>
          <w:ilvl w:val="0"/>
          <w:numId w:val="12"/>
        </w:numPr>
        <w:spacing w:after="0" w:line="240" w:lineRule="auto"/>
        <w:rPr>
          <w:rStyle w:val="Hyperlink"/>
          <w:color w:val="auto"/>
        </w:rPr>
      </w:pPr>
      <w:r w:rsidRPr="00DC3417">
        <w:t>OSU Best Practices:  A</w:t>
      </w:r>
      <w:r w:rsidR="00352771" w:rsidRPr="00DC3417">
        <w:t>dvisory Committees and Defenses</w:t>
      </w:r>
      <w:r w:rsidR="00786680" w:rsidRPr="00DC3417">
        <w:t xml:space="preserve">:  </w:t>
      </w:r>
      <w:hyperlink r:id="rId68" w:history="1">
        <w:r w:rsidR="00786680" w:rsidRPr="00DC3417">
          <w:rPr>
            <w:rStyle w:val="Hyperlink"/>
          </w:rPr>
          <w:t>https://gradcollege.okstate.edu/best-practices</w:t>
        </w:r>
      </w:hyperlink>
    </w:p>
    <w:p w14:paraId="164DB232" w14:textId="77777777" w:rsidR="0005159B" w:rsidRPr="00DC3417" w:rsidRDefault="0005159B" w:rsidP="0005159B">
      <w:pPr>
        <w:pStyle w:val="ListParagraph"/>
      </w:pPr>
    </w:p>
    <w:p w14:paraId="3DB9D9FE" w14:textId="77777777" w:rsidR="0005159B" w:rsidRPr="00DC3417" w:rsidRDefault="002F5A59" w:rsidP="003E72B7">
      <w:pPr>
        <w:pStyle w:val="ListParagraph"/>
        <w:numPr>
          <w:ilvl w:val="0"/>
          <w:numId w:val="12"/>
        </w:numPr>
      </w:pPr>
      <w:r w:rsidRPr="00DC3417">
        <w:t xml:space="preserve">Test of English Language Proficiency:  </w:t>
      </w:r>
      <w:hyperlink r:id="rId69" w:history="1">
        <w:r w:rsidRPr="00DC3417">
          <w:rPr>
            <w:rStyle w:val="Hyperlink"/>
          </w:rPr>
          <w:t>http://gradcollege.okstate.edu/telp</w:t>
        </w:r>
      </w:hyperlink>
      <w:r w:rsidRPr="00DC3417">
        <w:t xml:space="preserve"> </w:t>
      </w:r>
    </w:p>
    <w:p w14:paraId="1DECB719" w14:textId="77777777" w:rsidR="0005159B" w:rsidRPr="00DC3417" w:rsidRDefault="0005159B" w:rsidP="0005159B">
      <w:pPr>
        <w:pStyle w:val="ListParagraph"/>
        <w:spacing w:after="0" w:line="240" w:lineRule="auto"/>
      </w:pPr>
    </w:p>
    <w:p w14:paraId="1D38FB0C" w14:textId="77777777" w:rsidR="00105D84" w:rsidRPr="00DC3417" w:rsidRDefault="00105D84" w:rsidP="00204DFB">
      <w:pPr>
        <w:rPr>
          <w:b/>
        </w:rPr>
      </w:pPr>
      <w:r w:rsidRPr="00DC3417">
        <w:rPr>
          <w:b/>
        </w:rPr>
        <w:t>University:</w:t>
      </w:r>
    </w:p>
    <w:p w14:paraId="2E03C158" w14:textId="77777777" w:rsidR="008E52BB" w:rsidRPr="00DC3417" w:rsidRDefault="00105D84" w:rsidP="003E72B7">
      <w:pPr>
        <w:pStyle w:val="ListParagraph"/>
        <w:numPr>
          <w:ilvl w:val="0"/>
          <w:numId w:val="11"/>
        </w:numPr>
      </w:pPr>
      <w:r w:rsidRPr="00DC3417">
        <w:t xml:space="preserve">Career Services:  </w:t>
      </w:r>
      <w:hyperlink r:id="rId70" w:history="1">
        <w:r w:rsidRPr="00DC3417">
          <w:rPr>
            <w:rStyle w:val="Hyperlink"/>
          </w:rPr>
          <w:t>http://www.hireosugrads.com/StudentsAlumni/</w:t>
        </w:r>
      </w:hyperlink>
      <w:r w:rsidRPr="00DC3417">
        <w:t xml:space="preserve"> </w:t>
      </w:r>
    </w:p>
    <w:p w14:paraId="611D1978" w14:textId="77777777" w:rsidR="00105D84" w:rsidRPr="00DC3417" w:rsidRDefault="00105D84" w:rsidP="00105D84">
      <w:pPr>
        <w:pStyle w:val="ListParagraph"/>
      </w:pPr>
    </w:p>
    <w:p w14:paraId="3466FBE4" w14:textId="77777777" w:rsidR="00DD3DEC" w:rsidRPr="00DC3417" w:rsidRDefault="00DD3DEC" w:rsidP="003E72B7">
      <w:pPr>
        <w:pStyle w:val="ListParagraph"/>
        <w:numPr>
          <w:ilvl w:val="0"/>
          <w:numId w:val="11"/>
        </w:numPr>
        <w:spacing w:after="0" w:line="240" w:lineRule="auto"/>
      </w:pPr>
      <w:r w:rsidRPr="00DC3417">
        <w:t xml:space="preserve">Edmon Low Library:  </w:t>
      </w:r>
      <w:hyperlink r:id="rId71" w:history="1">
        <w:r w:rsidRPr="00DC3417">
          <w:rPr>
            <w:rStyle w:val="Hyperlink"/>
          </w:rPr>
          <w:t>http://www.library.okstate.edu/</w:t>
        </w:r>
      </w:hyperlink>
      <w:r w:rsidRPr="00DC3417">
        <w:t xml:space="preserve"> </w:t>
      </w:r>
    </w:p>
    <w:p w14:paraId="6DDA37DC" w14:textId="77777777" w:rsidR="00DD3DEC" w:rsidRPr="00DC3417" w:rsidRDefault="00DD3DEC" w:rsidP="00DD3DEC">
      <w:pPr>
        <w:pStyle w:val="ListParagraph"/>
      </w:pPr>
    </w:p>
    <w:p w14:paraId="679DF18C" w14:textId="77777777" w:rsidR="00105D84" w:rsidRPr="00DC3417" w:rsidRDefault="00105D84" w:rsidP="003E72B7">
      <w:pPr>
        <w:pStyle w:val="ListParagraph"/>
        <w:numPr>
          <w:ilvl w:val="0"/>
          <w:numId w:val="11"/>
        </w:numPr>
        <w:spacing w:after="0" w:line="240" w:lineRule="auto"/>
      </w:pPr>
      <w:r w:rsidRPr="00DC3417">
        <w:t xml:space="preserve">Family Resource Center:  </w:t>
      </w:r>
      <w:hyperlink r:id="rId72" w:history="1">
        <w:r w:rsidRPr="00DC3417">
          <w:rPr>
            <w:rStyle w:val="Hyperlink"/>
          </w:rPr>
          <w:t>http://www.reslife.okstate.edu/frc/</w:t>
        </w:r>
      </w:hyperlink>
      <w:r w:rsidRPr="00DC3417">
        <w:t xml:space="preserve"> </w:t>
      </w:r>
    </w:p>
    <w:p w14:paraId="3148872A" w14:textId="77777777" w:rsidR="00105D84" w:rsidRPr="00DC3417" w:rsidRDefault="00105D84" w:rsidP="00105D84">
      <w:pPr>
        <w:spacing w:after="0" w:line="240" w:lineRule="auto"/>
      </w:pPr>
    </w:p>
    <w:p w14:paraId="46762109" w14:textId="77777777" w:rsidR="00204DFB" w:rsidRPr="00DC3417" w:rsidRDefault="00204DFB" w:rsidP="003E72B7">
      <w:pPr>
        <w:pStyle w:val="ListParagraph"/>
        <w:numPr>
          <w:ilvl w:val="0"/>
          <w:numId w:val="11"/>
        </w:numPr>
      </w:pPr>
      <w:r w:rsidRPr="00DC3417">
        <w:t xml:space="preserve">Health Insurance (Student):  </w:t>
      </w:r>
      <w:hyperlink r:id="rId73" w:history="1">
        <w:r w:rsidRPr="00DC3417">
          <w:rPr>
            <w:rStyle w:val="Hyperlink"/>
          </w:rPr>
          <w:t>http://uhs.okstate.edu/student-health-insurance-plan</w:t>
        </w:r>
      </w:hyperlink>
      <w:r w:rsidRPr="00DC3417">
        <w:t xml:space="preserve"> </w:t>
      </w:r>
    </w:p>
    <w:p w14:paraId="3CDE3AC0" w14:textId="77777777" w:rsidR="00204DFB" w:rsidRPr="00DC3417" w:rsidRDefault="00204DFB" w:rsidP="00204DFB">
      <w:pPr>
        <w:pStyle w:val="ListParagraph"/>
      </w:pPr>
    </w:p>
    <w:p w14:paraId="3480A17B" w14:textId="77777777" w:rsidR="00105D84" w:rsidRPr="00DC3417" w:rsidRDefault="00105D84" w:rsidP="003E72B7">
      <w:pPr>
        <w:pStyle w:val="ListParagraph"/>
        <w:numPr>
          <w:ilvl w:val="0"/>
          <w:numId w:val="11"/>
        </w:numPr>
        <w:spacing w:after="0" w:line="240" w:lineRule="auto"/>
      </w:pPr>
      <w:r w:rsidRPr="00DC3417">
        <w:t xml:space="preserve">Information Technology:  </w:t>
      </w:r>
      <w:hyperlink r:id="rId74" w:history="1">
        <w:r w:rsidRPr="00DC3417">
          <w:rPr>
            <w:rStyle w:val="Hyperlink"/>
          </w:rPr>
          <w:t>http://www.it.okstate.edu/</w:t>
        </w:r>
      </w:hyperlink>
      <w:r w:rsidRPr="00DC3417">
        <w:t xml:space="preserve"> </w:t>
      </w:r>
    </w:p>
    <w:p w14:paraId="45BFBB55" w14:textId="77777777" w:rsidR="00105D84" w:rsidRPr="00DC3417" w:rsidRDefault="00105D84" w:rsidP="00105D84">
      <w:pPr>
        <w:spacing w:after="0" w:line="240" w:lineRule="auto"/>
      </w:pPr>
    </w:p>
    <w:p w14:paraId="678288F0" w14:textId="77777777" w:rsidR="00DD3DEC" w:rsidRPr="00DC3417" w:rsidRDefault="00DD3DEC" w:rsidP="003E72B7">
      <w:pPr>
        <w:pStyle w:val="ListParagraph"/>
        <w:numPr>
          <w:ilvl w:val="0"/>
          <w:numId w:val="11"/>
        </w:numPr>
      </w:pPr>
      <w:r w:rsidRPr="00DC3417">
        <w:t xml:space="preserve">Institute for Teaching and Learning Excellence:  </w:t>
      </w:r>
      <w:hyperlink r:id="rId75" w:history="1">
        <w:r w:rsidRPr="00DC3417">
          <w:rPr>
            <w:rStyle w:val="Hyperlink"/>
          </w:rPr>
          <w:t>http://itle.okstate.edu/</w:t>
        </w:r>
      </w:hyperlink>
      <w:r w:rsidRPr="00DC3417">
        <w:t xml:space="preserve"> </w:t>
      </w:r>
    </w:p>
    <w:p w14:paraId="15CC4FF5" w14:textId="77777777" w:rsidR="00DD3DEC" w:rsidRPr="00DC3417" w:rsidRDefault="00DD3DEC" w:rsidP="00DD3DEC">
      <w:pPr>
        <w:pStyle w:val="ListParagraph"/>
      </w:pPr>
    </w:p>
    <w:p w14:paraId="5A242BA4" w14:textId="77777777" w:rsidR="002F5A59" w:rsidRPr="00DC3417" w:rsidRDefault="002F5A59" w:rsidP="003E72B7">
      <w:pPr>
        <w:pStyle w:val="ListParagraph"/>
        <w:numPr>
          <w:ilvl w:val="0"/>
          <w:numId w:val="11"/>
        </w:numPr>
      </w:pPr>
      <w:r w:rsidRPr="00DC3417">
        <w:t xml:space="preserve">International Student and Scholars Office:  </w:t>
      </w:r>
      <w:hyperlink r:id="rId76" w:history="1">
        <w:r w:rsidRPr="00DC3417">
          <w:rPr>
            <w:rStyle w:val="Hyperlink"/>
          </w:rPr>
          <w:t>http://iss.okstate.edu/</w:t>
        </w:r>
      </w:hyperlink>
      <w:r w:rsidRPr="00DC3417">
        <w:t xml:space="preserve"> </w:t>
      </w:r>
    </w:p>
    <w:p w14:paraId="38AB10EA" w14:textId="77777777" w:rsidR="002F5A59" w:rsidRPr="00DC3417" w:rsidRDefault="002F5A59" w:rsidP="002F5A59">
      <w:pPr>
        <w:pStyle w:val="ListParagraph"/>
      </w:pPr>
    </w:p>
    <w:p w14:paraId="15B4AEC9" w14:textId="77777777" w:rsidR="002F5A59" w:rsidRPr="00DC3417" w:rsidRDefault="002F5A59" w:rsidP="003E72B7">
      <w:pPr>
        <w:pStyle w:val="ListParagraph"/>
        <w:numPr>
          <w:ilvl w:val="0"/>
          <w:numId w:val="11"/>
        </w:numPr>
      </w:pPr>
      <w:r w:rsidRPr="00DC3417">
        <w:t xml:space="preserve">International Students Arrival and Orientation:  </w:t>
      </w:r>
      <w:hyperlink r:id="rId77" w:history="1">
        <w:r w:rsidRPr="00DC3417">
          <w:rPr>
            <w:rStyle w:val="Hyperlink"/>
          </w:rPr>
          <w:t>http://iss.okstate.edu/arrival-orientation</w:t>
        </w:r>
      </w:hyperlink>
      <w:r w:rsidRPr="00DC3417">
        <w:t xml:space="preserve"> </w:t>
      </w:r>
    </w:p>
    <w:p w14:paraId="4FA21D53" w14:textId="77777777" w:rsidR="002F5A59" w:rsidRPr="00DC3417" w:rsidRDefault="002F5A59" w:rsidP="002F5A59">
      <w:pPr>
        <w:pStyle w:val="ListParagraph"/>
      </w:pPr>
    </w:p>
    <w:p w14:paraId="194BDDDC" w14:textId="77777777" w:rsidR="00105D84" w:rsidRPr="00DC3417" w:rsidRDefault="00105D84" w:rsidP="003E72B7">
      <w:pPr>
        <w:pStyle w:val="ListParagraph"/>
        <w:numPr>
          <w:ilvl w:val="0"/>
          <w:numId w:val="11"/>
        </w:numPr>
      </w:pPr>
      <w:r w:rsidRPr="00DC3417">
        <w:t xml:space="preserve">Office of Multicultural Affairs:  </w:t>
      </w:r>
      <w:hyperlink r:id="rId78" w:history="1">
        <w:r w:rsidRPr="00DC3417">
          <w:rPr>
            <w:rStyle w:val="Hyperlink"/>
          </w:rPr>
          <w:t>http://icae.okstate.edu/</w:t>
        </w:r>
      </w:hyperlink>
      <w:r w:rsidRPr="00DC3417">
        <w:t xml:space="preserve"> </w:t>
      </w:r>
    </w:p>
    <w:p w14:paraId="0E8AF932" w14:textId="77777777" w:rsidR="00105D84" w:rsidRPr="00DC3417" w:rsidRDefault="00105D84" w:rsidP="00105D84">
      <w:pPr>
        <w:pStyle w:val="ListParagraph"/>
      </w:pPr>
    </w:p>
    <w:p w14:paraId="0486B674" w14:textId="77777777" w:rsidR="00DD3DEC" w:rsidRPr="00DC3417" w:rsidRDefault="00DD3DEC" w:rsidP="003E72B7">
      <w:pPr>
        <w:pStyle w:val="ListParagraph"/>
        <w:numPr>
          <w:ilvl w:val="0"/>
          <w:numId w:val="11"/>
        </w:numPr>
      </w:pPr>
      <w:r w:rsidRPr="00DC3417">
        <w:t xml:space="preserve">OSU High Performance Computing Center:  </w:t>
      </w:r>
      <w:hyperlink r:id="rId79" w:history="1">
        <w:r w:rsidRPr="00DC3417">
          <w:rPr>
            <w:rStyle w:val="Hyperlink"/>
          </w:rPr>
          <w:t>http://hpc.it.okstate.edu/</w:t>
        </w:r>
      </w:hyperlink>
      <w:r w:rsidRPr="00DC3417">
        <w:t xml:space="preserve"> </w:t>
      </w:r>
    </w:p>
    <w:p w14:paraId="3F1237F6" w14:textId="77777777" w:rsidR="00DD3DEC" w:rsidRPr="00DC3417" w:rsidRDefault="00DD3DEC" w:rsidP="00DD3DEC">
      <w:pPr>
        <w:pStyle w:val="ListParagraph"/>
      </w:pPr>
    </w:p>
    <w:p w14:paraId="38F9BE92" w14:textId="77777777" w:rsidR="00DD3DEC" w:rsidRPr="00DC3417" w:rsidRDefault="00DD3DEC" w:rsidP="003E72B7">
      <w:pPr>
        <w:pStyle w:val="ListParagraph"/>
        <w:numPr>
          <w:ilvl w:val="0"/>
          <w:numId w:val="11"/>
        </w:numPr>
      </w:pPr>
      <w:r w:rsidRPr="00DC3417">
        <w:t xml:space="preserve">OSU Writing Center:  </w:t>
      </w:r>
      <w:hyperlink r:id="rId80" w:history="1">
        <w:r w:rsidRPr="00DC3417">
          <w:rPr>
            <w:rStyle w:val="Hyperlink"/>
          </w:rPr>
          <w:t>http://osuwritingcenter.okstate.edu/</w:t>
        </w:r>
      </w:hyperlink>
      <w:r w:rsidRPr="00DC3417">
        <w:t xml:space="preserve"> </w:t>
      </w:r>
    </w:p>
    <w:p w14:paraId="6010B796" w14:textId="77777777" w:rsidR="00DD3DEC" w:rsidRPr="00DC3417" w:rsidRDefault="00DD3DEC" w:rsidP="00DD3DEC">
      <w:pPr>
        <w:pStyle w:val="ListParagraph"/>
      </w:pPr>
    </w:p>
    <w:p w14:paraId="7C5FD971" w14:textId="77777777" w:rsidR="00105D84" w:rsidRPr="00DC3417" w:rsidRDefault="00105D84" w:rsidP="003E72B7">
      <w:pPr>
        <w:pStyle w:val="ListParagraph"/>
        <w:numPr>
          <w:ilvl w:val="0"/>
          <w:numId w:val="11"/>
        </w:numPr>
      </w:pPr>
      <w:r w:rsidRPr="00DC3417">
        <w:t xml:space="preserve">Residential Life:  </w:t>
      </w:r>
      <w:hyperlink r:id="rId81" w:history="1">
        <w:r w:rsidRPr="00DC3417">
          <w:rPr>
            <w:rStyle w:val="Hyperlink"/>
          </w:rPr>
          <w:t>http://www.reslife.okstate.edu/</w:t>
        </w:r>
      </w:hyperlink>
      <w:r w:rsidRPr="00DC3417">
        <w:t xml:space="preserve"> </w:t>
      </w:r>
    </w:p>
    <w:p w14:paraId="0425D019" w14:textId="77777777" w:rsidR="00BC3310" w:rsidRPr="00DC3417" w:rsidRDefault="00BC3310" w:rsidP="003E72B7">
      <w:pPr>
        <w:pStyle w:val="ListParagraph"/>
        <w:numPr>
          <w:ilvl w:val="0"/>
          <w:numId w:val="9"/>
        </w:numPr>
        <w:spacing w:after="0" w:line="240" w:lineRule="auto"/>
      </w:pPr>
      <w:r w:rsidRPr="00DC3417">
        <w:lastRenderedPageBreak/>
        <w:t>Responsible Conduct Research Training:</w:t>
      </w:r>
      <w:r w:rsidR="00786680" w:rsidRPr="00DC3417">
        <w:t xml:space="preserve">  </w:t>
      </w:r>
      <w:hyperlink r:id="rId82" w:history="1">
        <w:r w:rsidRPr="00DC3417">
          <w:rPr>
            <w:rStyle w:val="Hyperlink"/>
          </w:rPr>
          <w:t>http://compliance.okstate.edu/rcr/training</w:t>
        </w:r>
      </w:hyperlink>
      <w:r w:rsidRPr="00DC3417">
        <w:t xml:space="preserve"> </w:t>
      </w:r>
    </w:p>
    <w:p w14:paraId="39ACEEED" w14:textId="77777777" w:rsidR="00BC3310" w:rsidRPr="00DC3417" w:rsidRDefault="00BC3310" w:rsidP="00BC3310">
      <w:pPr>
        <w:spacing w:after="0" w:line="240" w:lineRule="auto"/>
      </w:pPr>
    </w:p>
    <w:p w14:paraId="3A56DB81" w14:textId="77777777" w:rsidR="00BC3310" w:rsidRPr="00DC3417" w:rsidRDefault="00BC3310" w:rsidP="003E72B7">
      <w:pPr>
        <w:pStyle w:val="ListParagraph"/>
        <w:numPr>
          <w:ilvl w:val="0"/>
          <w:numId w:val="9"/>
        </w:numPr>
        <w:spacing w:after="0" w:line="240" w:lineRule="auto"/>
      </w:pPr>
      <w:r w:rsidRPr="00DC3417">
        <w:t>OSU Research Compliance:</w:t>
      </w:r>
    </w:p>
    <w:p w14:paraId="312FC2CC" w14:textId="77777777" w:rsidR="00BC3310" w:rsidRPr="00DC3417" w:rsidRDefault="00BC3310" w:rsidP="003E72B7">
      <w:pPr>
        <w:pStyle w:val="ListParagraph"/>
        <w:numPr>
          <w:ilvl w:val="1"/>
          <w:numId w:val="9"/>
        </w:numPr>
        <w:spacing w:after="0" w:line="240" w:lineRule="auto"/>
      </w:pPr>
      <w:r w:rsidRPr="00DC3417">
        <w:t>Appropriate Use of Human Subjects in Research:</w:t>
      </w:r>
    </w:p>
    <w:p w14:paraId="1050EB46" w14:textId="77777777" w:rsidR="00BC3310" w:rsidRPr="00DC3417" w:rsidRDefault="00450D6F" w:rsidP="00BC3310">
      <w:pPr>
        <w:spacing w:after="0" w:line="240" w:lineRule="auto"/>
        <w:ind w:left="720" w:firstLine="720"/>
      </w:pPr>
      <w:hyperlink r:id="rId83" w:history="1">
        <w:r w:rsidR="00BC3310" w:rsidRPr="00DC3417">
          <w:rPr>
            <w:rStyle w:val="Hyperlink"/>
          </w:rPr>
          <w:t>http://compliance.okstate.edu/irb/irb-index</w:t>
        </w:r>
      </w:hyperlink>
    </w:p>
    <w:p w14:paraId="0B5E83C5" w14:textId="77777777" w:rsidR="00BC3310" w:rsidRPr="00DC3417" w:rsidRDefault="00BC3310" w:rsidP="00BC3310">
      <w:pPr>
        <w:spacing w:after="0" w:line="240" w:lineRule="auto"/>
        <w:ind w:firstLine="720"/>
      </w:pPr>
    </w:p>
    <w:p w14:paraId="43F1DDE7" w14:textId="77777777" w:rsidR="00BC3310" w:rsidRPr="00DC3417" w:rsidRDefault="00BC3310" w:rsidP="003E72B7">
      <w:pPr>
        <w:pStyle w:val="ListParagraph"/>
        <w:numPr>
          <w:ilvl w:val="1"/>
          <w:numId w:val="9"/>
        </w:numPr>
        <w:spacing w:after="0" w:line="240" w:lineRule="auto"/>
      </w:pPr>
      <w:r w:rsidRPr="00DC3417">
        <w:t>Appropriate Use of Animals in Research:</w:t>
      </w:r>
    </w:p>
    <w:p w14:paraId="30DACFBE" w14:textId="77777777" w:rsidR="00BC3310" w:rsidRPr="00DC3417" w:rsidRDefault="00450D6F" w:rsidP="00BC3310">
      <w:pPr>
        <w:pStyle w:val="ListParagraph"/>
        <w:spacing w:after="0" w:line="240" w:lineRule="auto"/>
        <w:ind w:firstLine="720"/>
      </w:pPr>
      <w:hyperlink r:id="rId84" w:history="1">
        <w:r w:rsidR="00BC3310" w:rsidRPr="00DC3417">
          <w:rPr>
            <w:rStyle w:val="Hyperlink"/>
          </w:rPr>
          <w:t>http://compliance.okstate.edu/iacuc/iacuc-index</w:t>
        </w:r>
      </w:hyperlink>
    </w:p>
    <w:p w14:paraId="55608A48" w14:textId="77777777" w:rsidR="00BC3310" w:rsidRPr="00DC3417" w:rsidRDefault="00BC3310" w:rsidP="00BC3310">
      <w:pPr>
        <w:pStyle w:val="ListParagraph"/>
        <w:spacing w:after="0" w:line="240" w:lineRule="auto"/>
      </w:pPr>
    </w:p>
    <w:p w14:paraId="73A5D953" w14:textId="77777777" w:rsidR="00BC3310" w:rsidRPr="00DC3417" w:rsidRDefault="00BC3310" w:rsidP="003E72B7">
      <w:pPr>
        <w:pStyle w:val="ListParagraph"/>
        <w:numPr>
          <w:ilvl w:val="1"/>
          <w:numId w:val="9"/>
        </w:numPr>
        <w:spacing w:after="0" w:line="240" w:lineRule="auto"/>
      </w:pPr>
      <w:r w:rsidRPr="00DC3417">
        <w:t>Biosafety Program:</w:t>
      </w:r>
    </w:p>
    <w:p w14:paraId="3C8F37F1" w14:textId="77777777" w:rsidR="00BC3310" w:rsidRPr="00DC3417" w:rsidRDefault="00450D6F" w:rsidP="00BC3310">
      <w:pPr>
        <w:pStyle w:val="ListParagraph"/>
        <w:spacing w:after="0" w:line="240" w:lineRule="auto"/>
        <w:ind w:firstLine="720"/>
      </w:pPr>
      <w:hyperlink r:id="rId85" w:history="1">
        <w:r w:rsidR="00BC3310" w:rsidRPr="00DC3417">
          <w:rPr>
            <w:rStyle w:val="Hyperlink"/>
          </w:rPr>
          <w:t>http://compliance.okstate.edu/ibc/ibc-index</w:t>
        </w:r>
      </w:hyperlink>
      <w:r w:rsidR="00BC3310" w:rsidRPr="00DC3417">
        <w:t xml:space="preserve"> </w:t>
      </w:r>
    </w:p>
    <w:p w14:paraId="5D61FCE1" w14:textId="77777777" w:rsidR="00BC3310" w:rsidRPr="00DC3417" w:rsidRDefault="00BC3310" w:rsidP="00BC3310">
      <w:pPr>
        <w:pStyle w:val="ListParagraph"/>
        <w:spacing w:after="0" w:line="240" w:lineRule="auto"/>
      </w:pPr>
    </w:p>
    <w:p w14:paraId="132F25E6" w14:textId="77777777" w:rsidR="00BC3310" w:rsidRPr="00DC3417" w:rsidRDefault="00BC3310" w:rsidP="003E72B7">
      <w:pPr>
        <w:pStyle w:val="ListParagraph"/>
        <w:numPr>
          <w:ilvl w:val="1"/>
          <w:numId w:val="9"/>
        </w:numPr>
        <w:spacing w:after="0" w:line="240" w:lineRule="auto"/>
      </w:pPr>
      <w:r w:rsidRPr="00DC3417">
        <w:t>Radiation Safety Program:</w:t>
      </w:r>
    </w:p>
    <w:p w14:paraId="12CD9A16" w14:textId="77777777" w:rsidR="00BC3310" w:rsidRPr="00DC3417" w:rsidRDefault="00450D6F" w:rsidP="00BC3310">
      <w:pPr>
        <w:pStyle w:val="ListParagraph"/>
        <w:spacing w:after="0" w:line="240" w:lineRule="auto"/>
        <w:ind w:firstLine="720"/>
      </w:pPr>
      <w:hyperlink r:id="rId86" w:history="1">
        <w:r w:rsidR="00BC3310" w:rsidRPr="00DC3417">
          <w:rPr>
            <w:rStyle w:val="Hyperlink"/>
          </w:rPr>
          <w:t>http://compliance.okstate.edu/rso/rso-index</w:t>
        </w:r>
      </w:hyperlink>
      <w:r w:rsidR="00BC3310" w:rsidRPr="00DC3417">
        <w:t xml:space="preserve"> </w:t>
      </w:r>
    </w:p>
    <w:p w14:paraId="749CF3F0" w14:textId="77777777" w:rsidR="00BC3310" w:rsidRPr="00DC3417" w:rsidRDefault="00BC3310" w:rsidP="00BC3310">
      <w:pPr>
        <w:pStyle w:val="ListParagraph"/>
        <w:spacing w:after="0" w:line="240" w:lineRule="auto"/>
      </w:pPr>
    </w:p>
    <w:p w14:paraId="444735FF" w14:textId="77777777" w:rsidR="00BC3310" w:rsidRPr="00DC3417" w:rsidRDefault="00BC3310" w:rsidP="003E72B7">
      <w:pPr>
        <w:pStyle w:val="ListParagraph"/>
        <w:numPr>
          <w:ilvl w:val="1"/>
          <w:numId w:val="9"/>
        </w:numPr>
        <w:spacing w:after="0" w:line="240" w:lineRule="auto"/>
        <w:rPr>
          <w:rStyle w:val="Hyperlink"/>
          <w:color w:val="auto"/>
          <w:u w:val="none"/>
        </w:rPr>
      </w:pPr>
      <w:r w:rsidRPr="00DC3417">
        <w:t xml:space="preserve">Laser Safety Program:  </w:t>
      </w:r>
      <w:hyperlink r:id="rId87" w:history="1">
        <w:r w:rsidRPr="00DC3417">
          <w:rPr>
            <w:rStyle w:val="Hyperlink"/>
          </w:rPr>
          <w:t>http://compliance.okstate.edu/lso/lso-index</w:t>
        </w:r>
      </w:hyperlink>
    </w:p>
    <w:p w14:paraId="7AEF628E" w14:textId="77777777" w:rsidR="00BC3310" w:rsidRPr="00DC3417" w:rsidRDefault="00BC3310" w:rsidP="00BC3310">
      <w:pPr>
        <w:pStyle w:val="ListParagraph"/>
        <w:spacing w:after="0" w:line="240" w:lineRule="auto"/>
        <w:ind w:left="1440"/>
        <w:rPr>
          <w:rStyle w:val="Hyperlink"/>
          <w:color w:val="auto"/>
          <w:u w:val="none"/>
        </w:rPr>
      </w:pPr>
    </w:p>
    <w:p w14:paraId="4CA4E981" w14:textId="77777777" w:rsidR="00105D84" w:rsidRPr="00DC3417" w:rsidRDefault="00105D84" w:rsidP="003E72B7">
      <w:pPr>
        <w:pStyle w:val="ListParagraph"/>
        <w:numPr>
          <w:ilvl w:val="0"/>
          <w:numId w:val="11"/>
        </w:numPr>
      </w:pPr>
      <w:r w:rsidRPr="00DC3417">
        <w:t xml:space="preserve">Seretean Wellness Center:  </w:t>
      </w:r>
      <w:hyperlink r:id="rId88" w:history="1">
        <w:r w:rsidRPr="00DC3417">
          <w:rPr>
            <w:rStyle w:val="Hyperlink"/>
          </w:rPr>
          <w:t>http://wellness.okstate.edu/</w:t>
        </w:r>
      </w:hyperlink>
      <w:r w:rsidRPr="00DC3417">
        <w:t xml:space="preserve"> </w:t>
      </w:r>
    </w:p>
    <w:p w14:paraId="6D9EE6E2" w14:textId="77777777" w:rsidR="00105D84" w:rsidRPr="00DC3417" w:rsidRDefault="00105D84" w:rsidP="00105D84">
      <w:pPr>
        <w:pStyle w:val="ListParagraph"/>
      </w:pPr>
    </w:p>
    <w:p w14:paraId="040C50F6" w14:textId="77777777" w:rsidR="00105D84" w:rsidRPr="00DC3417" w:rsidRDefault="00DD3DEC" w:rsidP="003E72B7">
      <w:pPr>
        <w:pStyle w:val="ListParagraph"/>
        <w:numPr>
          <w:ilvl w:val="0"/>
          <w:numId w:val="11"/>
        </w:numPr>
      </w:pPr>
      <w:r w:rsidRPr="00DC3417">
        <w:t xml:space="preserve">Services for Students with Disabilities:  </w:t>
      </w:r>
      <w:hyperlink r:id="rId89" w:history="1">
        <w:r w:rsidRPr="00DC3417">
          <w:rPr>
            <w:rStyle w:val="Hyperlink"/>
          </w:rPr>
          <w:t>http://sds.okstate.edu//</w:t>
        </w:r>
      </w:hyperlink>
      <w:r w:rsidRPr="00DC3417">
        <w:t xml:space="preserve"> </w:t>
      </w:r>
    </w:p>
    <w:p w14:paraId="678A8D5C" w14:textId="77777777" w:rsidR="00DD3DEC" w:rsidRPr="00DC3417" w:rsidRDefault="00DD3DEC" w:rsidP="00DD3DEC">
      <w:pPr>
        <w:pStyle w:val="ListParagraph"/>
      </w:pPr>
    </w:p>
    <w:p w14:paraId="495DF1C4" w14:textId="77777777" w:rsidR="00DD3DEC" w:rsidRPr="00DC3417" w:rsidRDefault="00DD3DEC" w:rsidP="003E72B7">
      <w:pPr>
        <w:pStyle w:val="ListParagraph"/>
        <w:numPr>
          <w:ilvl w:val="0"/>
          <w:numId w:val="11"/>
        </w:numPr>
      </w:pPr>
      <w:r w:rsidRPr="00DC3417">
        <w:t xml:space="preserve">Student Affairs:  </w:t>
      </w:r>
      <w:hyperlink r:id="rId90" w:history="1">
        <w:r w:rsidRPr="00DC3417">
          <w:rPr>
            <w:rStyle w:val="Hyperlink"/>
          </w:rPr>
          <w:t>https://studentaffairs.okstate.edu/</w:t>
        </w:r>
      </w:hyperlink>
      <w:r w:rsidRPr="00DC3417">
        <w:t xml:space="preserve"> </w:t>
      </w:r>
    </w:p>
    <w:p w14:paraId="3410C2E5" w14:textId="77777777" w:rsidR="00DD3DEC" w:rsidRPr="00DC3417" w:rsidRDefault="00DD3DEC" w:rsidP="00DD3DEC">
      <w:pPr>
        <w:pStyle w:val="ListParagraph"/>
      </w:pPr>
    </w:p>
    <w:p w14:paraId="0211AB1B" w14:textId="77777777" w:rsidR="00BC3310" w:rsidRPr="00DC3417" w:rsidRDefault="00BC3310" w:rsidP="003E72B7">
      <w:pPr>
        <w:pStyle w:val="ListParagraph"/>
        <w:numPr>
          <w:ilvl w:val="0"/>
          <w:numId w:val="11"/>
        </w:numPr>
        <w:tabs>
          <w:tab w:val="left" w:pos="1960"/>
        </w:tabs>
      </w:pPr>
      <w:r w:rsidRPr="00DC3417">
        <w:t xml:space="preserve">Student Code of Conduct:  </w:t>
      </w:r>
      <w:hyperlink r:id="rId91" w:history="1">
        <w:r w:rsidRPr="00DC3417">
          <w:rPr>
            <w:rStyle w:val="Hyperlink"/>
          </w:rPr>
          <w:t>https://studentconduct.okstate.edu/code</w:t>
        </w:r>
      </w:hyperlink>
      <w:r w:rsidRPr="00DC3417">
        <w:t xml:space="preserve"> </w:t>
      </w:r>
    </w:p>
    <w:p w14:paraId="7ADDCB19" w14:textId="77777777" w:rsidR="00BC3310" w:rsidRPr="00DC3417" w:rsidRDefault="00BC3310" w:rsidP="00BC3310">
      <w:pPr>
        <w:pStyle w:val="ListParagraph"/>
      </w:pPr>
    </w:p>
    <w:p w14:paraId="29C5894E" w14:textId="77777777" w:rsidR="00DD3DEC" w:rsidRPr="00DC3417" w:rsidRDefault="00DD3DEC" w:rsidP="003E72B7">
      <w:pPr>
        <w:pStyle w:val="ListParagraph"/>
        <w:numPr>
          <w:ilvl w:val="0"/>
          <w:numId w:val="11"/>
        </w:numPr>
      </w:pPr>
      <w:r w:rsidRPr="00DC3417">
        <w:t xml:space="preserve">The OSU Student Union:  </w:t>
      </w:r>
      <w:hyperlink r:id="rId92" w:history="1">
        <w:r w:rsidRPr="00DC3417">
          <w:rPr>
            <w:rStyle w:val="Hyperlink"/>
          </w:rPr>
          <w:t>http://union.okstate.edu/</w:t>
        </w:r>
      </w:hyperlink>
      <w:r w:rsidRPr="00DC3417">
        <w:t xml:space="preserve"> </w:t>
      </w:r>
    </w:p>
    <w:p w14:paraId="1A312C43" w14:textId="77777777" w:rsidR="00DD3DEC" w:rsidRPr="00DC3417" w:rsidRDefault="00DD3DEC" w:rsidP="00DD3DEC">
      <w:pPr>
        <w:pStyle w:val="ListParagraph"/>
      </w:pPr>
    </w:p>
    <w:p w14:paraId="6B7BBF48" w14:textId="77777777" w:rsidR="00DD3DEC" w:rsidRPr="00DC3417" w:rsidRDefault="00DD3DEC" w:rsidP="003E72B7">
      <w:pPr>
        <w:pStyle w:val="ListParagraph"/>
        <w:numPr>
          <w:ilvl w:val="0"/>
          <w:numId w:val="11"/>
        </w:numPr>
      </w:pPr>
      <w:r w:rsidRPr="00DC3417">
        <w:t xml:space="preserve">University Counseling Services:  </w:t>
      </w:r>
      <w:hyperlink r:id="rId93" w:history="1">
        <w:r w:rsidRPr="00DC3417">
          <w:rPr>
            <w:rStyle w:val="Hyperlink"/>
          </w:rPr>
          <w:t>http://ucs.okstate.edu/</w:t>
        </w:r>
      </w:hyperlink>
      <w:r w:rsidRPr="00DC3417">
        <w:t xml:space="preserve"> </w:t>
      </w:r>
    </w:p>
    <w:p w14:paraId="05662F29" w14:textId="77777777" w:rsidR="00DD3DEC" w:rsidRPr="00DC3417" w:rsidRDefault="00DD3DEC" w:rsidP="00DD3DEC">
      <w:pPr>
        <w:pStyle w:val="ListParagraph"/>
      </w:pPr>
    </w:p>
    <w:p w14:paraId="3C2BF111" w14:textId="77777777" w:rsidR="00DD3DEC" w:rsidRPr="00DC3417" w:rsidRDefault="00DD3DEC" w:rsidP="003E72B7">
      <w:pPr>
        <w:pStyle w:val="ListParagraph"/>
        <w:numPr>
          <w:ilvl w:val="0"/>
          <w:numId w:val="11"/>
        </w:numPr>
      </w:pPr>
      <w:r w:rsidRPr="00DC3417">
        <w:t xml:space="preserve">University Health Services:  </w:t>
      </w:r>
      <w:hyperlink r:id="rId94" w:history="1">
        <w:r w:rsidRPr="00DC3417">
          <w:rPr>
            <w:rStyle w:val="Hyperlink"/>
          </w:rPr>
          <w:t>http://uhs.okstate.edu/</w:t>
        </w:r>
      </w:hyperlink>
      <w:r w:rsidRPr="00DC3417">
        <w:t xml:space="preserve"> </w:t>
      </w:r>
    </w:p>
    <w:p w14:paraId="7CCBE35A" w14:textId="77777777" w:rsidR="00DD3DEC" w:rsidRPr="00DC3417" w:rsidRDefault="00DD3DEC" w:rsidP="00DD3DEC">
      <w:pPr>
        <w:pStyle w:val="ListParagraph"/>
      </w:pPr>
    </w:p>
    <w:p w14:paraId="34DDED28" w14:textId="77777777" w:rsidR="00DD3DEC" w:rsidRPr="00DC3417" w:rsidRDefault="00DD3DEC" w:rsidP="003E72B7">
      <w:pPr>
        <w:pStyle w:val="ListParagraph"/>
        <w:numPr>
          <w:ilvl w:val="0"/>
          <w:numId w:val="11"/>
        </w:numPr>
      </w:pPr>
      <w:r w:rsidRPr="00DC3417">
        <w:t xml:space="preserve">University Parking Services:  </w:t>
      </w:r>
      <w:hyperlink r:id="rId95" w:history="1">
        <w:r w:rsidRPr="00DC3417">
          <w:rPr>
            <w:rStyle w:val="Hyperlink"/>
          </w:rPr>
          <w:t>http://www.parking.okstate.edu/</w:t>
        </w:r>
      </w:hyperlink>
      <w:r w:rsidRPr="00DC3417">
        <w:t xml:space="preserve"> </w:t>
      </w:r>
    </w:p>
    <w:p w14:paraId="40DFDBF1" w14:textId="77777777" w:rsidR="00DD3DEC" w:rsidRPr="00DC3417" w:rsidRDefault="00DD3DEC" w:rsidP="00204DFB"/>
    <w:p w14:paraId="6705802B" w14:textId="77777777" w:rsidR="00786680" w:rsidRPr="00DC3417" w:rsidRDefault="00786680">
      <w:pPr>
        <w:rPr>
          <w:b/>
        </w:rPr>
      </w:pPr>
      <w:r w:rsidRPr="00DC3417">
        <w:rPr>
          <w:b/>
        </w:rPr>
        <w:br w:type="page"/>
      </w:r>
    </w:p>
    <w:p w14:paraId="5912E6BC" w14:textId="77777777" w:rsidR="00F46D5B" w:rsidRDefault="00255036" w:rsidP="004574DF">
      <w:pPr>
        <w:tabs>
          <w:tab w:val="left" w:pos="5950"/>
        </w:tabs>
        <w:rPr>
          <w:b/>
        </w:rPr>
      </w:pPr>
      <w:r w:rsidRPr="00BB4969">
        <w:rPr>
          <w:b/>
        </w:rPr>
        <w:lastRenderedPageBreak/>
        <w:t>APPENDIX</w:t>
      </w:r>
      <w:r w:rsidR="00D71F24">
        <w:rPr>
          <w:b/>
        </w:rPr>
        <w:t xml:space="preserve"> A</w:t>
      </w:r>
      <w:r w:rsidRPr="00BB4969">
        <w:rPr>
          <w:b/>
        </w:rPr>
        <w:t xml:space="preserve">:  </w:t>
      </w:r>
      <w:r w:rsidR="00F23DAD" w:rsidRPr="00BB4969">
        <w:rPr>
          <w:b/>
        </w:rPr>
        <w:t>SURVIVAL SKILLS FOR GRADUATE STUDENTS</w:t>
      </w:r>
      <w:r w:rsidR="004574DF">
        <w:rPr>
          <w:b/>
        </w:rPr>
        <w:tab/>
      </w:r>
    </w:p>
    <w:p w14:paraId="452A9077" w14:textId="77777777" w:rsidR="006C7A9A" w:rsidRDefault="006C7A9A" w:rsidP="004574DF">
      <w:pPr>
        <w:tabs>
          <w:tab w:val="left" w:pos="5950"/>
        </w:tabs>
        <w:rPr>
          <w:b/>
        </w:rPr>
      </w:pPr>
    </w:p>
    <w:p w14:paraId="0CF4FABA" w14:textId="77777777" w:rsidR="00045EE9" w:rsidRDefault="000B031F" w:rsidP="000B031F">
      <w:pPr>
        <w:tabs>
          <w:tab w:val="left" w:pos="5950"/>
        </w:tabs>
      </w:pPr>
      <w:r>
        <w:t xml:space="preserve">As described in the introduction of this </w:t>
      </w:r>
      <w:r w:rsidR="00045EE9">
        <w:t xml:space="preserve">handbook </w:t>
      </w:r>
      <w:r>
        <w:t>template, g</w:t>
      </w:r>
      <w:r w:rsidRPr="00DC3417">
        <w:t>raduate school represents a new educational experience</w:t>
      </w:r>
      <w:r w:rsidR="00346304">
        <w:t>. S</w:t>
      </w:r>
      <w:r w:rsidRPr="00DC3417">
        <w:t>tudents are faced with a large amount of compl</w:t>
      </w:r>
      <w:r>
        <w:t>ex</w:t>
      </w:r>
      <w:r w:rsidRPr="00DC3417">
        <w:t xml:space="preserve"> information</w:t>
      </w:r>
      <w:r w:rsidR="00346304">
        <w:t xml:space="preserve"> and are expected to be more independent</w:t>
      </w:r>
      <w:r w:rsidR="00045EE9">
        <w:t xml:space="preserve">. </w:t>
      </w:r>
      <w:r w:rsidR="00A039FE">
        <w:t xml:space="preserve">Graduate school can be a stressful experience for students.  Programs are encouraged to provide </w:t>
      </w:r>
      <w:r w:rsidR="00045EE9">
        <w:t xml:space="preserve">information </w:t>
      </w:r>
      <w:r>
        <w:t>for their students to he</w:t>
      </w:r>
      <w:r w:rsidR="00045EE9">
        <w:t xml:space="preserve">lp them not only survive but thrive in the in graduate school.  </w:t>
      </w:r>
      <w:r w:rsidR="0002561A">
        <w:t xml:space="preserve">A few examples are provided below.  </w:t>
      </w:r>
      <w:r w:rsidR="00045EE9">
        <w:t xml:space="preserve">In addition to the resources that programs </w:t>
      </w:r>
      <w:r w:rsidR="00346304">
        <w:t>may have that are discipline specific, t</w:t>
      </w:r>
      <w:r w:rsidR="00045EE9">
        <w:t xml:space="preserve">he Graduate College </w:t>
      </w:r>
      <w:r w:rsidR="00346304">
        <w:t xml:space="preserve">provides </w:t>
      </w:r>
      <w:r w:rsidR="00045EE9">
        <w:t>a list of resources that will be available on the</w:t>
      </w:r>
      <w:r w:rsidR="00346304">
        <w:t xml:space="preserve"> graduate faculty</w:t>
      </w:r>
      <w:r w:rsidR="00045EE9">
        <w:t xml:space="preserve"> D2L website.  </w:t>
      </w:r>
      <w:r w:rsidR="00346304">
        <w:t xml:space="preserve">(Graduate faculty can access this website by logging on to D2L and changing their role from </w:t>
      </w:r>
      <w:r w:rsidR="00476958">
        <w:t>“</w:t>
      </w:r>
      <w:r w:rsidR="00346304">
        <w:t>faculty</w:t>
      </w:r>
      <w:r w:rsidR="00476958">
        <w:t>”</w:t>
      </w:r>
      <w:r w:rsidR="00346304">
        <w:t xml:space="preserve"> to </w:t>
      </w:r>
      <w:r w:rsidR="00476958">
        <w:t>“</w:t>
      </w:r>
      <w:r w:rsidR="00346304">
        <w:t>student</w:t>
      </w:r>
      <w:r w:rsidR="00476958">
        <w:t>”</w:t>
      </w:r>
      <w:r w:rsidR="00346304">
        <w:t xml:space="preserve">.)  </w:t>
      </w:r>
      <w:r w:rsidR="00045EE9">
        <w:t xml:space="preserve">Programs are encouraged to visit this website and incorporate materials into this section of </w:t>
      </w:r>
      <w:r w:rsidR="00346304">
        <w:t>t</w:t>
      </w:r>
      <w:r w:rsidR="00045EE9">
        <w:t>he</w:t>
      </w:r>
      <w:r w:rsidR="00346304">
        <w:t>ir handbook.</w:t>
      </w:r>
    </w:p>
    <w:p w14:paraId="2D436EB7" w14:textId="77777777" w:rsidR="00346304" w:rsidRDefault="00346304" w:rsidP="000B031F">
      <w:pPr>
        <w:tabs>
          <w:tab w:val="left" w:pos="5950"/>
        </w:tabs>
      </w:pPr>
    </w:p>
    <w:p w14:paraId="0EFB1E5A" w14:textId="77777777" w:rsidR="00346304" w:rsidRPr="00DF0475" w:rsidRDefault="00346304" w:rsidP="00346304">
      <w:pPr>
        <w:pStyle w:val="ListParagraph"/>
        <w:numPr>
          <w:ilvl w:val="0"/>
          <w:numId w:val="27"/>
        </w:numPr>
        <w:tabs>
          <w:tab w:val="left" w:pos="5950"/>
        </w:tabs>
        <w:ind w:left="720"/>
        <w:rPr>
          <w:rStyle w:val="Hyperlink"/>
          <w:color w:val="auto"/>
          <w:u w:val="none"/>
        </w:rPr>
      </w:pPr>
      <w:r w:rsidRPr="00AF4B1F">
        <w:rPr>
          <w:b/>
        </w:rPr>
        <w:t>UCLA Graduate School Survival Guide:</w:t>
      </w:r>
      <w:r>
        <w:t xml:space="preserve">  </w:t>
      </w:r>
      <w:hyperlink r:id="rId96" w:history="1">
        <w:r w:rsidRPr="00300AE3">
          <w:rPr>
            <w:rStyle w:val="Hyperlink"/>
          </w:rPr>
          <w:t>https://grad.ucla.edu/asis/library/survivalguide.pdf</w:t>
        </w:r>
      </w:hyperlink>
    </w:p>
    <w:p w14:paraId="52C81B31" w14:textId="77777777" w:rsidR="00DF0475" w:rsidRDefault="00DF0475" w:rsidP="00DF0475">
      <w:pPr>
        <w:pStyle w:val="ListParagraph"/>
        <w:tabs>
          <w:tab w:val="left" w:pos="5950"/>
        </w:tabs>
      </w:pPr>
    </w:p>
    <w:p w14:paraId="61C7FEFD" w14:textId="77777777" w:rsidR="00A56A99" w:rsidRDefault="00346304" w:rsidP="00A56A99">
      <w:pPr>
        <w:pStyle w:val="ListParagraph"/>
        <w:numPr>
          <w:ilvl w:val="0"/>
          <w:numId w:val="27"/>
        </w:numPr>
        <w:tabs>
          <w:tab w:val="left" w:pos="5950"/>
        </w:tabs>
        <w:spacing w:after="240"/>
        <w:ind w:left="720"/>
        <w:contextualSpacing w:val="0"/>
      </w:pPr>
      <w:r w:rsidRPr="00A56A99">
        <w:rPr>
          <w:b/>
        </w:rPr>
        <w:t>PhD</w:t>
      </w:r>
      <w:r w:rsidR="00A56A99" w:rsidRPr="00A56A99">
        <w:rPr>
          <w:b/>
        </w:rPr>
        <w:t>s</w:t>
      </w:r>
      <w:r w:rsidRPr="00A56A99">
        <w:rPr>
          <w:b/>
        </w:rPr>
        <w:t>.org Succeeding in Graduate School:</w:t>
      </w:r>
      <w:r>
        <w:t xml:space="preserve"> </w:t>
      </w:r>
    </w:p>
    <w:p w14:paraId="508E2818" w14:textId="77777777" w:rsidR="00346304" w:rsidRDefault="00A56A99" w:rsidP="00A56A99">
      <w:pPr>
        <w:pStyle w:val="ListParagraph"/>
        <w:numPr>
          <w:ilvl w:val="1"/>
          <w:numId w:val="27"/>
        </w:numPr>
        <w:tabs>
          <w:tab w:val="left" w:pos="5950"/>
        </w:tabs>
        <w:ind w:left="1080"/>
      </w:pPr>
      <w:r w:rsidRPr="006E5BBB">
        <w:rPr>
          <w:b/>
        </w:rPr>
        <w:t>How to Succeed in Graduate School:  A Guide for Students and Advisors</w:t>
      </w:r>
      <w:r w:rsidR="00346304">
        <w:t xml:space="preserve"> </w:t>
      </w:r>
      <w:hyperlink r:id="rId97" w:history="1">
        <w:r w:rsidRPr="00716CE1">
          <w:rPr>
            <w:rStyle w:val="Hyperlink"/>
          </w:rPr>
          <w:t>http://www.csee.umbc.edu/~mariedj/papers/advice.pdf</w:t>
        </w:r>
      </w:hyperlink>
      <w:r>
        <w:t xml:space="preserve"> </w:t>
      </w:r>
    </w:p>
    <w:p w14:paraId="78A5080B" w14:textId="77777777" w:rsidR="00A56A99" w:rsidRDefault="00A56A99" w:rsidP="00A56A99">
      <w:pPr>
        <w:pStyle w:val="ListParagraph"/>
        <w:tabs>
          <w:tab w:val="left" w:pos="5950"/>
        </w:tabs>
        <w:ind w:left="1080"/>
      </w:pPr>
    </w:p>
    <w:p w14:paraId="6E327A57" w14:textId="77777777" w:rsidR="00A56A99" w:rsidRPr="006E5BBB" w:rsidRDefault="00A56A99" w:rsidP="00A56A99">
      <w:pPr>
        <w:pStyle w:val="ListParagraph"/>
        <w:numPr>
          <w:ilvl w:val="1"/>
          <w:numId w:val="27"/>
        </w:numPr>
        <w:tabs>
          <w:tab w:val="left" w:pos="5950"/>
        </w:tabs>
        <w:spacing w:after="0"/>
        <w:ind w:left="1080"/>
        <w:rPr>
          <w:b/>
        </w:rPr>
      </w:pPr>
      <w:r w:rsidRPr="006E5BBB">
        <w:rPr>
          <w:b/>
        </w:rPr>
        <w:t xml:space="preserve">What Predicts Graduate School Success:  </w:t>
      </w:r>
    </w:p>
    <w:p w14:paraId="218C4E9F" w14:textId="77777777" w:rsidR="00A56A99" w:rsidRDefault="00A56A99" w:rsidP="00A56A99">
      <w:pPr>
        <w:tabs>
          <w:tab w:val="left" w:pos="1080"/>
          <w:tab w:val="left" w:pos="5950"/>
        </w:tabs>
        <w:spacing w:after="0"/>
        <w:ind w:left="1080" w:hanging="1080"/>
      </w:pPr>
      <w:r>
        <w:tab/>
      </w:r>
      <w:hyperlink r:id="rId98" w:history="1">
        <w:r w:rsidRPr="00716CE1">
          <w:rPr>
            <w:rStyle w:val="Hyperlink"/>
          </w:rPr>
          <w:t>http://www.apa.org/gradpsych/2012/09/cover-success.aspx</w:t>
        </w:r>
      </w:hyperlink>
      <w:r>
        <w:t xml:space="preserve"> </w:t>
      </w:r>
    </w:p>
    <w:p w14:paraId="1EB0FCB6" w14:textId="77777777" w:rsidR="00A56A99" w:rsidRDefault="00A56A99" w:rsidP="00A56A99">
      <w:pPr>
        <w:pStyle w:val="ListParagraph"/>
      </w:pPr>
    </w:p>
    <w:p w14:paraId="06DB8885" w14:textId="77777777" w:rsidR="00A56A99" w:rsidRPr="006E5BBB" w:rsidRDefault="00A56A99" w:rsidP="00A56A99">
      <w:pPr>
        <w:pStyle w:val="ListParagraph"/>
        <w:numPr>
          <w:ilvl w:val="1"/>
          <w:numId w:val="27"/>
        </w:numPr>
        <w:tabs>
          <w:tab w:val="left" w:pos="5950"/>
        </w:tabs>
        <w:spacing w:after="0"/>
        <w:ind w:left="1080"/>
        <w:rPr>
          <w:b/>
        </w:rPr>
      </w:pPr>
      <w:r w:rsidRPr="006E5BBB">
        <w:rPr>
          <w:b/>
        </w:rPr>
        <w:t>Ten Simple Rules for Graduate Students:</w:t>
      </w:r>
    </w:p>
    <w:p w14:paraId="2F1104D9" w14:textId="77777777" w:rsidR="00A56A99" w:rsidRDefault="00450D6F" w:rsidP="00A56A99">
      <w:pPr>
        <w:tabs>
          <w:tab w:val="left" w:pos="5950"/>
        </w:tabs>
        <w:spacing w:after="0"/>
        <w:ind w:left="1080"/>
      </w:pPr>
      <w:hyperlink r:id="rId99" w:history="1">
        <w:r w:rsidR="00A56A99" w:rsidRPr="00716CE1">
          <w:rPr>
            <w:rStyle w:val="Hyperlink"/>
          </w:rPr>
          <w:t>http://chem.virginia.edu/graduate-studies/test-links-pg/how-to-succeed-as-a-graduate-student/</w:t>
        </w:r>
      </w:hyperlink>
      <w:r w:rsidR="00A56A99">
        <w:t xml:space="preserve"> </w:t>
      </w:r>
    </w:p>
    <w:p w14:paraId="3AF3CAF4" w14:textId="77777777" w:rsidR="006E5BBB" w:rsidRDefault="006E5BBB" w:rsidP="00A56A99">
      <w:pPr>
        <w:tabs>
          <w:tab w:val="left" w:pos="5950"/>
        </w:tabs>
        <w:spacing w:after="0"/>
        <w:ind w:left="1080"/>
      </w:pPr>
    </w:p>
    <w:p w14:paraId="35BDCF7A" w14:textId="77777777" w:rsidR="006E5BBB" w:rsidRDefault="006E5BBB" w:rsidP="006E5BBB">
      <w:pPr>
        <w:pStyle w:val="ListParagraph"/>
        <w:numPr>
          <w:ilvl w:val="1"/>
          <w:numId w:val="27"/>
        </w:numPr>
        <w:tabs>
          <w:tab w:val="left" w:pos="5950"/>
        </w:tabs>
        <w:spacing w:after="0"/>
        <w:ind w:left="1080"/>
      </w:pPr>
      <w:r w:rsidRPr="006E5BBB">
        <w:rPr>
          <w:b/>
        </w:rPr>
        <w:t>Your First Year in a Ph.D. Program:</w:t>
      </w:r>
      <w:r>
        <w:t xml:space="preserve">  </w:t>
      </w:r>
    </w:p>
    <w:p w14:paraId="4DCD572F" w14:textId="77777777" w:rsidR="006E5BBB" w:rsidRDefault="00450D6F" w:rsidP="006E5BBB">
      <w:pPr>
        <w:pStyle w:val="ListParagraph"/>
        <w:tabs>
          <w:tab w:val="left" w:pos="5950"/>
        </w:tabs>
        <w:spacing w:after="0"/>
        <w:ind w:left="1080"/>
      </w:pPr>
      <w:hyperlink r:id="rId100" w:history="1">
        <w:r w:rsidR="006E5BBB" w:rsidRPr="00716CE1">
          <w:rPr>
            <w:rStyle w:val="Hyperlink"/>
          </w:rPr>
          <w:t>http://chronicle.com/article/Your-First-Year-in-a-PhD/142953/</w:t>
        </w:r>
      </w:hyperlink>
    </w:p>
    <w:p w14:paraId="59967413" w14:textId="77777777" w:rsidR="006E5BBB" w:rsidRDefault="006E5BBB" w:rsidP="006E5BBB">
      <w:pPr>
        <w:pStyle w:val="ListParagraph"/>
        <w:tabs>
          <w:tab w:val="left" w:pos="5950"/>
        </w:tabs>
        <w:spacing w:after="0"/>
        <w:ind w:left="1080"/>
      </w:pPr>
      <w:r>
        <w:t xml:space="preserve"> </w:t>
      </w:r>
    </w:p>
    <w:p w14:paraId="7BEFDA1C" w14:textId="77777777" w:rsidR="006E5BBB" w:rsidRPr="006E5BBB" w:rsidRDefault="006E5BBB" w:rsidP="006E5BBB">
      <w:pPr>
        <w:pStyle w:val="ListParagraph"/>
        <w:numPr>
          <w:ilvl w:val="1"/>
          <w:numId w:val="27"/>
        </w:numPr>
        <w:tabs>
          <w:tab w:val="left" w:pos="5950"/>
        </w:tabs>
        <w:spacing w:after="0"/>
        <w:ind w:left="1080"/>
      </w:pPr>
      <w:r w:rsidRPr="006E5BBB">
        <w:rPr>
          <w:b/>
        </w:rPr>
        <w:t>Graduate School Survival Guide</w:t>
      </w:r>
      <w:r>
        <w:rPr>
          <w:b/>
        </w:rPr>
        <w:t xml:space="preserve">:  </w:t>
      </w:r>
      <w:hyperlink r:id="rId101" w:history="1">
        <w:r w:rsidRPr="00716CE1">
          <w:rPr>
            <w:rStyle w:val="Hyperlink"/>
          </w:rPr>
          <w:t>https://grad.ucla.edu/asis/library/survivalguide.pdf</w:t>
        </w:r>
      </w:hyperlink>
      <w:r>
        <w:t xml:space="preserve"> </w:t>
      </w:r>
    </w:p>
    <w:p w14:paraId="3B8F62E0" w14:textId="77777777" w:rsidR="000B031F" w:rsidRDefault="00045EE9" w:rsidP="00045EE9">
      <w:pPr>
        <w:tabs>
          <w:tab w:val="left" w:pos="5950"/>
        </w:tabs>
      </w:pPr>
      <w:r>
        <w:t xml:space="preserve"> </w:t>
      </w:r>
    </w:p>
    <w:p w14:paraId="06D10B36" w14:textId="77777777" w:rsidR="006C7A9A" w:rsidRDefault="006E5BBB" w:rsidP="006E5BBB">
      <w:pPr>
        <w:pStyle w:val="ListParagraph"/>
        <w:numPr>
          <w:ilvl w:val="1"/>
          <w:numId w:val="27"/>
        </w:numPr>
        <w:tabs>
          <w:tab w:val="left" w:pos="5950"/>
        </w:tabs>
        <w:ind w:left="1080"/>
      </w:pPr>
      <w:r w:rsidRPr="006E5BBB">
        <w:rPr>
          <w:b/>
        </w:rPr>
        <w:t>The Successful Graduate Student:  A Review of the Factors for Success:</w:t>
      </w:r>
      <w:r>
        <w:t xml:space="preserve">  </w:t>
      </w:r>
      <w:hyperlink r:id="rId102" w:history="1">
        <w:r w:rsidRPr="00716CE1">
          <w:rPr>
            <w:rStyle w:val="Hyperlink"/>
          </w:rPr>
          <w:t>http://www.aabri.com/manuscripts/10569.pdf</w:t>
        </w:r>
      </w:hyperlink>
      <w:r>
        <w:t xml:space="preserve"> </w:t>
      </w:r>
    </w:p>
    <w:p w14:paraId="1CA7D64F" w14:textId="77777777" w:rsidR="006E5BBB" w:rsidRDefault="006E5BBB" w:rsidP="006E5BBB">
      <w:pPr>
        <w:pStyle w:val="ListParagraph"/>
      </w:pPr>
    </w:p>
    <w:p w14:paraId="6DD5574F" w14:textId="77777777" w:rsidR="006E5BBB" w:rsidRPr="006E5BBB" w:rsidRDefault="006E5BBB" w:rsidP="0002561A">
      <w:pPr>
        <w:pStyle w:val="ListParagraph"/>
        <w:numPr>
          <w:ilvl w:val="0"/>
          <w:numId w:val="27"/>
        </w:numPr>
        <w:tabs>
          <w:tab w:val="left" w:pos="3240"/>
          <w:tab w:val="left" w:pos="5950"/>
        </w:tabs>
        <w:spacing w:after="0"/>
        <w:ind w:left="720"/>
      </w:pPr>
      <w:r w:rsidRPr="006E5BBB">
        <w:rPr>
          <w:b/>
          <w:bCs/>
          <w:color w:val="000000"/>
          <w:kern w:val="36"/>
          <w:lang w:val="en"/>
        </w:rPr>
        <w:t>A Brief Survival Guide for New Graduate Teaching Assistants at UNC Charlotte</w:t>
      </w:r>
      <w:r>
        <w:rPr>
          <w:b/>
          <w:bCs/>
          <w:color w:val="000000"/>
          <w:kern w:val="36"/>
          <w:lang w:val="en"/>
        </w:rPr>
        <w:t>:</w:t>
      </w:r>
    </w:p>
    <w:p w14:paraId="2C835DE6" w14:textId="77777777" w:rsidR="006E5BBB" w:rsidRDefault="00450D6F" w:rsidP="0002561A">
      <w:pPr>
        <w:tabs>
          <w:tab w:val="left" w:pos="5950"/>
        </w:tabs>
        <w:ind w:left="720"/>
      </w:pPr>
      <w:hyperlink r:id="rId103" w:history="1">
        <w:r w:rsidR="0002561A" w:rsidRPr="00716CE1">
          <w:rPr>
            <w:rStyle w:val="Hyperlink"/>
          </w:rPr>
          <w:t>http://teaching.uncc.edu/learning-resources/articles-books/best-practice/teaching-research-assistants/survival-guide-new-tas</w:t>
        </w:r>
      </w:hyperlink>
      <w:r w:rsidR="0002561A">
        <w:t xml:space="preserve"> </w:t>
      </w:r>
    </w:p>
    <w:p w14:paraId="46B5FF1F" w14:textId="77777777" w:rsidR="006E5BBB" w:rsidRDefault="006E5BBB">
      <w:pPr>
        <w:rPr>
          <w:b/>
        </w:rPr>
      </w:pPr>
      <w:r>
        <w:rPr>
          <w:b/>
        </w:rPr>
        <w:br w:type="page"/>
      </w:r>
    </w:p>
    <w:p w14:paraId="4F091570" w14:textId="77777777" w:rsidR="00A039FE" w:rsidRPr="00EA1C90" w:rsidRDefault="00A039FE" w:rsidP="00A039FE">
      <w:pPr>
        <w:tabs>
          <w:tab w:val="left" w:pos="5950"/>
        </w:tabs>
        <w:rPr>
          <w:b/>
        </w:rPr>
      </w:pPr>
      <w:r w:rsidRPr="006C7A9A">
        <w:rPr>
          <w:b/>
        </w:rPr>
        <w:lastRenderedPageBreak/>
        <w:t xml:space="preserve">APPENDIX </w:t>
      </w:r>
      <w:r>
        <w:rPr>
          <w:b/>
        </w:rPr>
        <w:t>B</w:t>
      </w:r>
      <w:r w:rsidRPr="006C7A9A">
        <w:rPr>
          <w:b/>
        </w:rPr>
        <w:t xml:space="preserve">:  </w:t>
      </w:r>
      <w:r w:rsidR="00EB7F2B" w:rsidRPr="00EB7F2B">
        <w:rPr>
          <w:b/>
        </w:rPr>
        <w:t>SAMPLE GRADUATE PROGRAM APPEALS PROCESS</w:t>
      </w:r>
    </w:p>
    <w:p w14:paraId="2A8846FA" w14:textId="77777777" w:rsidR="00EB7F2B" w:rsidRDefault="00EB7F2B">
      <w:pPr>
        <w:rPr>
          <w:b/>
        </w:rPr>
      </w:pPr>
    </w:p>
    <w:p w14:paraId="49179DC4" w14:textId="77777777" w:rsidR="00102330" w:rsidRDefault="00102330" w:rsidP="00EB7F2B">
      <w:pPr>
        <w:autoSpaceDE w:val="0"/>
        <w:autoSpaceDN w:val="0"/>
        <w:adjustRightInd w:val="0"/>
        <w:spacing w:after="0" w:line="240" w:lineRule="auto"/>
        <w:rPr>
          <w:rFonts w:cs="Times New Roman"/>
        </w:rPr>
      </w:pPr>
      <w:r w:rsidRPr="00AC130F">
        <w:rPr>
          <w:rFonts w:cs="Times New Roman"/>
          <w:i/>
        </w:rPr>
        <w:t>Overview:</w:t>
      </w:r>
      <w:r>
        <w:rPr>
          <w:rFonts w:cs="Times New Roman"/>
        </w:rPr>
        <w:t xml:space="preserve">  </w:t>
      </w:r>
      <w:r w:rsidR="00EB7F2B" w:rsidRPr="00EB7F2B">
        <w:rPr>
          <w:rFonts w:cs="Times New Roman"/>
        </w:rPr>
        <w:t xml:space="preserve">The purpose of this procedure is to </w:t>
      </w:r>
      <w:r w:rsidR="00EB7F2B">
        <w:rPr>
          <w:rFonts w:cs="Times New Roman"/>
        </w:rPr>
        <w:t xml:space="preserve">provide </w:t>
      </w:r>
      <w:r w:rsidR="00E942E3">
        <w:rPr>
          <w:rFonts w:cs="Times New Roman"/>
        </w:rPr>
        <w:t xml:space="preserve">current </w:t>
      </w:r>
      <w:r w:rsidR="00EB7F2B" w:rsidRPr="00EB7F2B">
        <w:rPr>
          <w:rFonts w:cs="Times New Roman"/>
        </w:rPr>
        <w:t xml:space="preserve">graduate students in </w:t>
      </w:r>
      <w:r w:rsidR="00DB0F0E">
        <w:rPr>
          <w:rFonts w:cs="Times New Roman"/>
        </w:rPr>
        <w:t>the _______ Graduate Program</w:t>
      </w:r>
      <w:r w:rsidR="00EB7F2B" w:rsidRPr="00EB7F2B">
        <w:rPr>
          <w:rFonts w:cs="Times New Roman"/>
        </w:rPr>
        <w:t xml:space="preserve"> the opportunity to resolve complaints about dismissal from the program, placement on probation, </w:t>
      </w:r>
      <w:r w:rsidR="00DF0475">
        <w:rPr>
          <w:rFonts w:cs="Times New Roman"/>
        </w:rPr>
        <w:t xml:space="preserve">recommended </w:t>
      </w:r>
      <w:r w:rsidR="00EB7F2B" w:rsidRPr="00EB7F2B">
        <w:rPr>
          <w:rFonts w:cs="Times New Roman"/>
        </w:rPr>
        <w:t xml:space="preserve">denial </w:t>
      </w:r>
      <w:r w:rsidR="00DF0475">
        <w:rPr>
          <w:rFonts w:cs="Times New Roman"/>
        </w:rPr>
        <w:t>of</w:t>
      </w:r>
      <w:r w:rsidR="00DF0475" w:rsidRPr="00EB7F2B">
        <w:rPr>
          <w:rFonts w:cs="Times New Roman"/>
        </w:rPr>
        <w:t xml:space="preserve"> </w:t>
      </w:r>
      <w:r w:rsidR="00EB7F2B" w:rsidRPr="00EB7F2B">
        <w:rPr>
          <w:rFonts w:cs="Times New Roman"/>
        </w:rPr>
        <w:t>readmission to the program, and other administrative or</w:t>
      </w:r>
      <w:r>
        <w:rPr>
          <w:rFonts w:cs="Times New Roman"/>
        </w:rPr>
        <w:t xml:space="preserve"> </w:t>
      </w:r>
      <w:r w:rsidR="00EB7F2B" w:rsidRPr="00EB7F2B">
        <w:rPr>
          <w:rFonts w:cs="Times New Roman"/>
        </w:rPr>
        <w:t xml:space="preserve">academic decisions that terminate or impede </w:t>
      </w:r>
      <w:r>
        <w:rPr>
          <w:rFonts w:cs="Times New Roman"/>
        </w:rPr>
        <w:t xml:space="preserve">a student’s </w:t>
      </w:r>
      <w:r w:rsidR="00EB7F2B" w:rsidRPr="00EB7F2B">
        <w:rPr>
          <w:rFonts w:cs="Times New Roman"/>
        </w:rPr>
        <w:t xml:space="preserve">progress toward </w:t>
      </w:r>
      <w:r>
        <w:rPr>
          <w:rFonts w:cs="Times New Roman"/>
        </w:rPr>
        <w:t xml:space="preserve">their </w:t>
      </w:r>
      <w:r w:rsidR="00EB7F2B" w:rsidRPr="00EB7F2B">
        <w:rPr>
          <w:rFonts w:cs="Times New Roman"/>
        </w:rPr>
        <w:t xml:space="preserve">academic or professional degree goals. </w:t>
      </w:r>
      <w:r w:rsidR="001C3DC1">
        <w:rPr>
          <w:rFonts w:cs="Times New Roman"/>
        </w:rPr>
        <w:t xml:space="preserve"> </w:t>
      </w:r>
    </w:p>
    <w:p w14:paraId="2A0C43D8" w14:textId="77777777" w:rsidR="001C3DC1" w:rsidRDefault="001C3DC1" w:rsidP="00EB7F2B">
      <w:pPr>
        <w:autoSpaceDE w:val="0"/>
        <w:autoSpaceDN w:val="0"/>
        <w:adjustRightInd w:val="0"/>
        <w:spacing w:after="0" w:line="240" w:lineRule="auto"/>
        <w:rPr>
          <w:rFonts w:cs="Times New Roman"/>
        </w:rPr>
      </w:pPr>
    </w:p>
    <w:p w14:paraId="33936E91" w14:textId="6C1B3E8F" w:rsidR="00776F6B" w:rsidRPr="00776F6B" w:rsidRDefault="00102330" w:rsidP="001C3DC1">
      <w:pPr>
        <w:autoSpaceDE w:val="0"/>
        <w:autoSpaceDN w:val="0"/>
        <w:adjustRightInd w:val="0"/>
        <w:spacing w:after="0" w:line="240" w:lineRule="auto"/>
      </w:pPr>
      <w:r w:rsidRPr="00AC130F">
        <w:rPr>
          <w:i/>
        </w:rPr>
        <w:t>Process:</w:t>
      </w:r>
      <w:r w:rsidRPr="00DB0F0E">
        <w:t xml:space="preserve">  </w:t>
      </w:r>
      <w:r w:rsidR="00DB0F0E" w:rsidRPr="00AC130F">
        <w:t>T</w:t>
      </w:r>
      <w:r w:rsidR="00DB0F0E" w:rsidRPr="00102330">
        <w:t>he student</w:t>
      </w:r>
      <w:r w:rsidR="00DB0F0E" w:rsidRPr="00AC130F">
        <w:t xml:space="preserve"> is required to</w:t>
      </w:r>
      <w:r w:rsidR="00DB0F0E" w:rsidRPr="00102330">
        <w:t xml:space="preserve"> provide written notification of appeal to the graduate program coordinator within 14 calendar days of the precipitating event</w:t>
      </w:r>
      <w:r w:rsidR="00F771D1">
        <w:t xml:space="preserve"> that is the subject of the appeal</w:t>
      </w:r>
      <w:r w:rsidR="00DB0F0E" w:rsidRPr="00102330">
        <w:t xml:space="preserve">. If the </w:t>
      </w:r>
      <w:r w:rsidR="000969AD">
        <w:t>G</w:t>
      </w:r>
      <w:r w:rsidR="000969AD" w:rsidRPr="00102330">
        <w:t xml:space="preserve">raduate </w:t>
      </w:r>
      <w:r w:rsidR="000969AD">
        <w:t>Program C</w:t>
      </w:r>
      <w:r w:rsidR="000969AD" w:rsidRPr="00102330">
        <w:t xml:space="preserve">oordinator </w:t>
      </w:r>
      <w:r w:rsidR="00DB0F0E" w:rsidRPr="00102330">
        <w:t xml:space="preserve">is an involved party, </w:t>
      </w:r>
      <w:r w:rsidR="00DB0F0E" w:rsidRPr="00AC130F">
        <w:t xml:space="preserve">the student should </w:t>
      </w:r>
      <w:r w:rsidR="00DB0F0E" w:rsidRPr="00102330">
        <w:t xml:space="preserve">seek advice from the </w:t>
      </w:r>
      <w:r w:rsidR="007020C4">
        <w:t>unit</w:t>
      </w:r>
      <w:r w:rsidR="00DB0F0E" w:rsidRPr="00AC130F">
        <w:t xml:space="preserve"> head or associate dean of graduate studies in their </w:t>
      </w:r>
      <w:r w:rsidR="00476958">
        <w:t xml:space="preserve">disciplinary </w:t>
      </w:r>
      <w:r w:rsidR="00DB0F0E" w:rsidRPr="00AC130F">
        <w:t>college. Notification should include,</w:t>
      </w:r>
      <w:r w:rsidR="00AC130F" w:rsidRPr="00AC130F">
        <w:t xml:space="preserve"> information on the circumstances of the appeal, specific issues involved, and </w:t>
      </w:r>
      <w:r w:rsidR="004B5913">
        <w:t xml:space="preserve">the </w:t>
      </w:r>
      <w:r w:rsidR="00AC130F" w:rsidRPr="00AC130F">
        <w:t xml:space="preserve">remediation action sought. The document </w:t>
      </w:r>
      <w:r w:rsidR="003B3EC4">
        <w:t xml:space="preserve">should be </w:t>
      </w:r>
      <w:r w:rsidR="00DB0F0E" w:rsidRPr="00AC130F">
        <w:t>no more than two</w:t>
      </w:r>
      <w:r w:rsidR="00AC130F" w:rsidRPr="00AC130F">
        <w:t xml:space="preserve"> </w:t>
      </w:r>
      <w:r w:rsidR="00DB0F0E" w:rsidRPr="00AC130F">
        <w:t>page</w:t>
      </w:r>
      <w:r w:rsidR="00AC130F" w:rsidRPr="00AC130F">
        <w:t>s</w:t>
      </w:r>
      <w:r w:rsidR="00DB0F0E" w:rsidRPr="00AC130F">
        <w:t xml:space="preserve">.  </w:t>
      </w:r>
      <w:r w:rsidR="00776F6B">
        <w:t xml:space="preserve">Within 7 </w:t>
      </w:r>
      <w:r w:rsidR="003B3EC4">
        <w:t xml:space="preserve">calendar </w:t>
      </w:r>
      <w:r w:rsidR="00776F6B">
        <w:t xml:space="preserve">days of </w:t>
      </w:r>
      <w:r w:rsidR="00DB0F0E" w:rsidRPr="00AC130F">
        <w:t xml:space="preserve">receipt of </w:t>
      </w:r>
      <w:r w:rsidR="00776F6B">
        <w:t xml:space="preserve">the </w:t>
      </w:r>
      <w:r w:rsidR="00DB0F0E" w:rsidRPr="00AC130F">
        <w:t xml:space="preserve">notification, </w:t>
      </w:r>
      <w:r w:rsidR="00776F6B">
        <w:t>any involved parties within the program (e.g., faculty or staff) will be notified</w:t>
      </w:r>
      <w:r w:rsidR="003D69E6">
        <w:t xml:space="preserve"> and provided a copy of the appeal</w:t>
      </w:r>
      <w:r w:rsidR="00776F6B">
        <w:t>.  T</w:t>
      </w:r>
      <w:r w:rsidR="00DB0F0E" w:rsidRPr="00AC130F">
        <w:t>he graduate program’s appeals committee will be convened to hear the appeal</w:t>
      </w:r>
      <w:r w:rsidR="00AC130F">
        <w:t xml:space="preserve"> within</w:t>
      </w:r>
      <w:r w:rsidR="00776F6B">
        <w:t xml:space="preserve"> a reasonable amount of time, usually </w:t>
      </w:r>
      <w:r w:rsidR="00AC130F">
        <w:t>30 days</w:t>
      </w:r>
      <w:r w:rsidR="00776F6B">
        <w:t xml:space="preserve"> (</w:t>
      </w:r>
      <w:r w:rsidR="003D69E6">
        <w:rPr>
          <w:i/>
        </w:rPr>
        <w:t>s</w:t>
      </w:r>
      <w:r w:rsidR="00776F6B">
        <w:rPr>
          <w:i/>
        </w:rPr>
        <w:t>ee note below)</w:t>
      </w:r>
      <w:r w:rsidR="00DB0F0E" w:rsidRPr="00AC130F">
        <w:t xml:space="preserve">.  </w:t>
      </w:r>
      <w:r w:rsidR="00AC130F">
        <w:t xml:space="preserve">At the </w:t>
      </w:r>
      <w:r w:rsidR="004B5913">
        <w:t>hearing</w:t>
      </w:r>
      <w:r w:rsidR="00AC130F">
        <w:t>, the student will have the opportunity to present their case</w:t>
      </w:r>
      <w:r w:rsidR="00776F6B">
        <w:t xml:space="preserve"> and the same time would be allowed for counterarguments, if warranted. Questions may be asked </w:t>
      </w:r>
      <w:r w:rsidR="004B5913">
        <w:t xml:space="preserve">of either party </w:t>
      </w:r>
      <w:r w:rsidR="00776F6B">
        <w:t xml:space="preserve">by members of the appeals committee.  </w:t>
      </w:r>
      <w:r w:rsidR="004B5913">
        <w:t>At the end of this hearing, the program’s appeals committee will deliberate</w:t>
      </w:r>
      <w:r w:rsidR="003D69E6">
        <w:t>,</w:t>
      </w:r>
      <w:r w:rsidR="004B5913">
        <w:t xml:space="preserve"> and their decision will be </w:t>
      </w:r>
      <w:r w:rsidR="00E53E45">
        <w:t xml:space="preserve">considered </w:t>
      </w:r>
      <w:r w:rsidR="004B5913">
        <w:t>final at the program</w:t>
      </w:r>
      <w:r w:rsidR="00E53E45">
        <w:t xml:space="preserve"> level</w:t>
      </w:r>
      <w:r w:rsidR="004B5913">
        <w:t xml:space="preserve">.  The student will be notified in writing of the decision and their right to appeal to </w:t>
      </w:r>
      <w:r w:rsidR="003D69E6">
        <w:t xml:space="preserve">unit head, followed by </w:t>
      </w:r>
      <w:r w:rsidR="004B5913">
        <w:t>the Dean of the Graduate College</w:t>
      </w:r>
      <w:r w:rsidR="003D69E6">
        <w:t>,</w:t>
      </w:r>
      <w:r w:rsidR="004B5913">
        <w:t xml:space="preserve"> if they so choose.  </w:t>
      </w:r>
    </w:p>
    <w:p w14:paraId="3A0573E3" w14:textId="77777777" w:rsidR="00AC130F" w:rsidRDefault="00AC130F" w:rsidP="00AC130F">
      <w:pPr>
        <w:pStyle w:val="Default"/>
        <w:widowControl w:val="0"/>
        <w:rPr>
          <w:sz w:val="23"/>
          <w:szCs w:val="23"/>
        </w:rPr>
      </w:pPr>
    </w:p>
    <w:p w14:paraId="7E3BA2AE" w14:textId="77777777" w:rsidR="00102330" w:rsidRPr="00AC130F" w:rsidRDefault="00AC130F" w:rsidP="004B5913">
      <w:pPr>
        <w:widowControl w:val="0"/>
        <w:autoSpaceDE w:val="0"/>
        <w:autoSpaceDN w:val="0"/>
        <w:adjustRightInd w:val="0"/>
        <w:spacing w:after="0" w:line="240" w:lineRule="auto"/>
        <w:rPr>
          <w:rFonts w:cs="Times New Roman"/>
          <w:color w:val="000000"/>
        </w:rPr>
      </w:pPr>
      <w:r w:rsidRPr="00AC130F">
        <w:rPr>
          <w:i/>
        </w:rPr>
        <w:t>Enrollment:</w:t>
      </w:r>
      <w:r w:rsidR="004B5913">
        <w:rPr>
          <w:i/>
        </w:rPr>
        <w:t xml:space="preserve">  </w:t>
      </w:r>
      <w:r w:rsidR="00DB0F0E" w:rsidRPr="00DB0F0E">
        <w:t xml:space="preserve">Throughout </w:t>
      </w:r>
      <w:r w:rsidR="00102330" w:rsidRPr="00DB0F0E">
        <w:t xml:space="preserve">the appeal process the student </w:t>
      </w:r>
      <w:r w:rsidR="00476958">
        <w:t>is allow</w:t>
      </w:r>
      <w:r w:rsidR="0002561A">
        <w:t>ed</w:t>
      </w:r>
      <w:r w:rsidR="00476958">
        <w:t xml:space="preserve"> to </w:t>
      </w:r>
      <w:r w:rsidR="00102330" w:rsidRPr="00DB0F0E">
        <w:t xml:space="preserve">maintain enrollment and continue working </w:t>
      </w:r>
      <w:r w:rsidR="00476958">
        <w:t>toward the graduate</w:t>
      </w:r>
      <w:r w:rsidR="00102330" w:rsidRPr="00DB0F0E">
        <w:t xml:space="preserve"> degree </w:t>
      </w:r>
      <w:r w:rsidR="00476958">
        <w:t>in the same manner as any other matriculated graduate student in the program</w:t>
      </w:r>
      <w:r w:rsidR="00102330" w:rsidRPr="00DB0F0E">
        <w:t xml:space="preserve">. </w:t>
      </w:r>
      <w:r w:rsidR="003D69E6">
        <w:t>Continued enrollment is not required to appeal within the allowed timeframes.</w:t>
      </w:r>
    </w:p>
    <w:p w14:paraId="50DCD789" w14:textId="77777777" w:rsidR="00776F6B" w:rsidRDefault="00776F6B" w:rsidP="00AC130F">
      <w:pPr>
        <w:widowControl w:val="0"/>
        <w:autoSpaceDE w:val="0"/>
        <w:autoSpaceDN w:val="0"/>
        <w:adjustRightInd w:val="0"/>
        <w:spacing w:after="0" w:line="240" w:lineRule="auto"/>
        <w:rPr>
          <w:rFonts w:cs="Times New Roman"/>
          <w:color w:val="000000"/>
        </w:rPr>
      </w:pPr>
    </w:p>
    <w:p w14:paraId="43457305" w14:textId="77777777" w:rsidR="00AC130F" w:rsidRDefault="004B5913" w:rsidP="00AC130F">
      <w:pPr>
        <w:widowControl w:val="0"/>
        <w:autoSpaceDE w:val="0"/>
        <w:autoSpaceDN w:val="0"/>
        <w:adjustRightInd w:val="0"/>
        <w:spacing w:after="0" w:line="240" w:lineRule="auto"/>
        <w:rPr>
          <w:rFonts w:cs="Times New Roman"/>
          <w:color w:val="000000"/>
        </w:rPr>
      </w:pPr>
      <w:r w:rsidRPr="004B5913">
        <w:rPr>
          <w:rFonts w:cs="Times New Roman"/>
          <w:i/>
          <w:color w:val="000000"/>
        </w:rPr>
        <w:t>Appeals Committee:</w:t>
      </w:r>
      <w:r>
        <w:rPr>
          <w:rFonts w:cs="Times New Roman"/>
          <w:color w:val="000000"/>
        </w:rPr>
        <w:t xml:space="preserve">  </w:t>
      </w:r>
      <w:r w:rsidR="00F771D1">
        <w:rPr>
          <w:rFonts w:cs="Times New Roman"/>
          <w:color w:val="000000"/>
        </w:rPr>
        <w:t>The make-up of the graduate program’s appeals committee should be note</w:t>
      </w:r>
      <w:r w:rsidR="0002561A">
        <w:rPr>
          <w:rFonts w:cs="Times New Roman"/>
          <w:color w:val="000000"/>
        </w:rPr>
        <w:t>d</w:t>
      </w:r>
      <w:r w:rsidR="00F771D1">
        <w:rPr>
          <w:rFonts w:cs="Times New Roman"/>
          <w:color w:val="000000"/>
        </w:rPr>
        <w:t xml:space="preserve"> here – s</w:t>
      </w:r>
      <w:r w:rsidR="00476958">
        <w:rPr>
          <w:rFonts w:cs="Times New Roman"/>
          <w:color w:val="000000"/>
        </w:rPr>
        <w:t>ome programs use the</w:t>
      </w:r>
      <w:r w:rsidR="00F771D1">
        <w:rPr>
          <w:rFonts w:cs="Times New Roman"/>
          <w:color w:val="000000"/>
        </w:rPr>
        <w:t>ir established</w:t>
      </w:r>
      <w:r w:rsidR="00476958">
        <w:rPr>
          <w:rFonts w:cs="Times New Roman"/>
          <w:color w:val="000000"/>
        </w:rPr>
        <w:t xml:space="preserve"> Graduate Program Committee for all student appeals. </w:t>
      </w:r>
      <w:r w:rsidR="00776F6B" w:rsidRPr="00AC130F">
        <w:rPr>
          <w:rFonts w:cs="Times New Roman"/>
          <w:color w:val="000000"/>
        </w:rPr>
        <w:t xml:space="preserve">In programs that do not have a designated appeals committee, </w:t>
      </w:r>
      <w:r>
        <w:rPr>
          <w:rFonts w:cs="Times New Roman"/>
          <w:color w:val="000000"/>
        </w:rPr>
        <w:t xml:space="preserve">the </w:t>
      </w:r>
      <w:r w:rsidR="00E53E45">
        <w:rPr>
          <w:rFonts w:cs="Times New Roman"/>
          <w:color w:val="000000"/>
        </w:rPr>
        <w:t>a</w:t>
      </w:r>
      <w:r>
        <w:rPr>
          <w:rFonts w:cs="Times New Roman"/>
          <w:color w:val="000000"/>
        </w:rPr>
        <w:t xml:space="preserve">ppeals process </w:t>
      </w:r>
      <w:r w:rsidR="00776F6B" w:rsidRPr="00AC130F">
        <w:rPr>
          <w:rFonts w:cs="Times New Roman"/>
          <w:color w:val="000000"/>
        </w:rPr>
        <w:t>should specif</w:t>
      </w:r>
      <w:r>
        <w:rPr>
          <w:rFonts w:cs="Times New Roman"/>
          <w:color w:val="000000"/>
        </w:rPr>
        <w:t xml:space="preserve">y </w:t>
      </w:r>
      <w:r w:rsidR="00776F6B" w:rsidRPr="00DB0F0E">
        <w:rPr>
          <w:rFonts w:cs="Times New Roman"/>
          <w:color w:val="000000"/>
        </w:rPr>
        <w:t xml:space="preserve">the </w:t>
      </w:r>
      <w:r>
        <w:rPr>
          <w:rFonts w:cs="Times New Roman"/>
          <w:color w:val="000000"/>
        </w:rPr>
        <w:t xml:space="preserve">members of the </w:t>
      </w:r>
      <w:r w:rsidR="00F771D1">
        <w:rPr>
          <w:rFonts w:cs="Times New Roman"/>
          <w:color w:val="000000"/>
        </w:rPr>
        <w:t>G</w:t>
      </w:r>
      <w:r w:rsidR="00776F6B" w:rsidRPr="00DB0F0E">
        <w:rPr>
          <w:rFonts w:cs="Times New Roman"/>
          <w:color w:val="000000"/>
        </w:rPr>
        <w:t xml:space="preserve">raduate </w:t>
      </w:r>
      <w:r w:rsidR="00F771D1">
        <w:rPr>
          <w:rFonts w:cs="Times New Roman"/>
          <w:color w:val="000000"/>
        </w:rPr>
        <w:t>F</w:t>
      </w:r>
      <w:r w:rsidR="00776F6B" w:rsidRPr="00DB0F0E">
        <w:rPr>
          <w:rFonts w:cs="Times New Roman"/>
          <w:color w:val="000000"/>
        </w:rPr>
        <w:t xml:space="preserve">aculty </w:t>
      </w:r>
      <w:r>
        <w:rPr>
          <w:rFonts w:cs="Times New Roman"/>
          <w:color w:val="000000"/>
        </w:rPr>
        <w:t xml:space="preserve">who will consider the appeal.  </w:t>
      </w:r>
      <w:r w:rsidR="00F771D1">
        <w:rPr>
          <w:rFonts w:cs="Times New Roman"/>
          <w:color w:val="000000"/>
        </w:rPr>
        <w:t xml:space="preserve">For example, </w:t>
      </w:r>
      <w:r>
        <w:rPr>
          <w:rFonts w:cs="Times New Roman"/>
          <w:color w:val="000000"/>
        </w:rPr>
        <w:t>this may be an ad</w:t>
      </w:r>
      <w:r w:rsidR="00F771D1">
        <w:rPr>
          <w:rFonts w:cs="Times New Roman"/>
          <w:color w:val="000000"/>
        </w:rPr>
        <w:t>-</w:t>
      </w:r>
      <w:r>
        <w:rPr>
          <w:rFonts w:cs="Times New Roman"/>
          <w:color w:val="000000"/>
        </w:rPr>
        <w:t xml:space="preserve">hoc committee appointed by the </w:t>
      </w:r>
      <w:r w:rsidR="00476958">
        <w:rPr>
          <w:rFonts w:cs="Times New Roman"/>
          <w:color w:val="000000"/>
        </w:rPr>
        <w:t>G</w:t>
      </w:r>
      <w:r>
        <w:rPr>
          <w:rFonts w:cs="Times New Roman"/>
          <w:color w:val="000000"/>
        </w:rPr>
        <w:t xml:space="preserve">raduate </w:t>
      </w:r>
      <w:r w:rsidR="00476958">
        <w:rPr>
          <w:rFonts w:cs="Times New Roman"/>
          <w:color w:val="000000"/>
        </w:rPr>
        <w:t>P</w:t>
      </w:r>
      <w:r>
        <w:rPr>
          <w:rFonts w:cs="Times New Roman"/>
          <w:color w:val="000000"/>
        </w:rPr>
        <w:t xml:space="preserve">rogram </w:t>
      </w:r>
      <w:r w:rsidR="00476958">
        <w:rPr>
          <w:rFonts w:cs="Times New Roman"/>
          <w:color w:val="000000"/>
        </w:rPr>
        <w:t>C</w:t>
      </w:r>
      <w:r>
        <w:rPr>
          <w:rFonts w:cs="Times New Roman"/>
          <w:color w:val="000000"/>
        </w:rPr>
        <w:t xml:space="preserve">oordinator </w:t>
      </w:r>
      <w:r w:rsidR="00476958">
        <w:rPr>
          <w:rFonts w:cs="Times New Roman"/>
          <w:color w:val="000000"/>
        </w:rPr>
        <w:t xml:space="preserve">or unit head </w:t>
      </w:r>
      <w:r>
        <w:rPr>
          <w:rFonts w:cs="Times New Roman"/>
          <w:color w:val="000000"/>
        </w:rPr>
        <w:t xml:space="preserve">or </w:t>
      </w:r>
      <w:r w:rsidR="00E53E45">
        <w:rPr>
          <w:rFonts w:cs="Times New Roman"/>
          <w:color w:val="000000"/>
        </w:rPr>
        <w:t xml:space="preserve">it may include </w:t>
      </w:r>
      <w:r>
        <w:rPr>
          <w:rFonts w:cs="Times New Roman"/>
          <w:color w:val="000000"/>
        </w:rPr>
        <w:t xml:space="preserve">all members of the </w:t>
      </w:r>
      <w:r w:rsidR="00476958">
        <w:rPr>
          <w:rFonts w:cs="Times New Roman"/>
          <w:color w:val="000000"/>
        </w:rPr>
        <w:t>G</w:t>
      </w:r>
      <w:r>
        <w:rPr>
          <w:rFonts w:cs="Times New Roman"/>
          <w:color w:val="000000"/>
        </w:rPr>
        <w:t xml:space="preserve">raduate </w:t>
      </w:r>
      <w:r w:rsidR="00476958">
        <w:rPr>
          <w:rFonts w:cs="Times New Roman"/>
          <w:color w:val="000000"/>
        </w:rPr>
        <w:t>F</w:t>
      </w:r>
      <w:r>
        <w:rPr>
          <w:rFonts w:cs="Times New Roman"/>
          <w:color w:val="000000"/>
        </w:rPr>
        <w:t>aculty</w:t>
      </w:r>
      <w:r w:rsidR="00476958">
        <w:rPr>
          <w:rFonts w:cs="Times New Roman"/>
          <w:color w:val="000000"/>
        </w:rPr>
        <w:t xml:space="preserve"> in the program</w:t>
      </w:r>
      <w:r>
        <w:rPr>
          <w:rFonts w:cs="Times New Roman"/>
          <w:color w:val="000000"/>
        </w:rPr>
        <w:t xml:space="preserve">. </w:t>
      </w:r>
    </w:p>
    <w:p w14:paraId="5A5A4EE5" w14:textId="77777777" w:rsidR="004B5913" w:rsidRDefault="004B5913" w:rsidP="00AC130F">
      <w:pPr>
        <w:widowControl w:val="0"/>
        <w:autoSpaceDE w:val="0"/>
        <w:autoSpaceDN w:val="0"/>
        <w:adjustRightInd w:val="0"/>
        <w:spacing w:after="0" w:line="240" w:lineRule="auto"/>
        <w:rPr>
          <w:sz w:val="23"/>
          <w:szCs w:val="23"/>
        </w:rPr>
      </w:pPr>
    </w:p>
    <w:p w14:paraId="55919D5A" w14:textId="77777777" w:rsidR="00AC130F" w:rsidRPr="00AC130F" w:rsidRDefault="00AC130F" w:rsidP="004B5913">
      <w:pPr>
        <w:pStyle w:val="Default"/>
        <w:widowControl w:val="0"/>
        <w:rPr>
          <w:rFonts w:asciiTheme="minorHAnsi" w:hAnsiTheme="minorHAnsi"/>
          <w:sz w:val="22"/>
          <w:szCs w:val="22"/>
        </w:rPr>
      </w:pPr>
      <w:r w:rsidRPr="004B5913">
        <w:rPr>
          <w:rFonts w:asciiTheme="minorHAnsi" w:hAnsiTheme="minorHAnsi"/>
          <w:i/>
          <w:sz w:val="22"/>
          <w:szCs w:val="22"/>
        </w:rPr>
        <w:t xml:space="preserve">Deadlines:  </w:t>
      </w:r>
      <w:r w:rsidRPr="00AC130F">
        <w:rPr>
          <w:rFonts w:asciiTheme="minorHAnsi" w:hAnsiTheme="minorHAnsi"/>
          <w:sz w:val="22"/>
          <w:szCs w:val="22"/>
        </w:rPr>
        <w:t>Unless stated otherwise, all deadlines are by 5</w:t>
      </w:r>
      <w:r w:rsidR="00476958">
        <w:rPr>
          <w:rFonts w:asciiTheme="minorHAnsi" w:hAnsiTheme="minorHAnsi"/>
          <w:sz w:val="22"/>
          <w:szCs w:val="22"/>
        </w:rPr>
        <w:t>:00</w:t>
      </w:r>
      <w:r w:rsidRPr="00AC130F">
        <w:rPr>
          <w:rFonts w:asciiTheme="minorHAnsi" w:hAnsiTheme="minorHAnsi"/>
          <w:sz w:val="22"/>
          <w:szCs w:val="22"/>
        </w:rPr>
        <w:t xml:space="preserve"> pm central time on the day of the deadline or the next regular business day (Monday</w:t>
      </w:r>
      <w:r w:rsidRPr="00AC130F">
        <w:rPr>
          <w:rFonts w:asciiTheme="minorHAnsi" w:hAnsiTheme="minorHAnsi" w:cs="Verdana"/>
          <w:sz w:val="22"/>
          <w:szCs w:val="22"/>
        </w:rPr>
        <w:t>–</w:t>
      </w:r>
      <w:r w:rsidRPr="00AC130F">
        <w:rPr>
          <w:rFonts w:asciiTheme="minorHAnsi" w:hAnsiTheme="minorHAnsi"/>
          <w:sz w:val="22"/>
          <w:szCs w:val="22"/>
        </w:rPr>
        <w:t>Friday) when the deadline falls on a weekend (Saturday</w:t>
      </w:r>
      <w:r w:rsidRPr="00AC130F">
        <w:rPr>
          <w:rFonts w:asciiTheme="minorHAnsi" w:hAnsiTheme="minorHAnsi" w:cs="Verdana"/>
          <w:sz w:val="22"/>
          <w:szCs w:val="22"/>
        </w:rPr>
        <w:t>–</w:t>
      </w:r>
      <w:r w:rsidRPr="00AC130F">
        <w:rPr>
          <w:rFonts w:asciiTheme="minorHAnsi" w:hAnsiTheme="minorHAnsi"/>
          <w:sz w:val="22"/>
          <w:szCs w:val="22"/>
        </w:rPr>
        <w:t xml:space="preserve">Sunday) or OSU official holiday, such as Labor Day. Time frames and deadlines that extend beyond the end of the academic terms (fall and spring semesters and summer sessions) are handled at the discretion of the </w:t>
      </w:r>
      <w:r w:rsidR="00476958">
        <w:rPr>
          <w:rFonts w:asciiTheme="minorHAnsi" w:hAnsiTheme="minorHAnsi"/>
          <w:sz w:val="22"/>
          <w:szCs w:val="22"/>
        </w:rPr>
        <w:t>G</w:t>
      </w:r>
      <w:r>
        <w:rPr>
          <w:rFonts w:asciiTheme="minorHAnsi" w:hAnsiTheme="minorHAnsi"/>
          <w:sz w:val="22"/>
          <w:szCs w:val="22"/>
        </w:rPr>
        <w:t xml:space="preserve">raduate </w:t>
      </w:r>
      <w:r w:rsidR="00476958">
        <w:rPr>
          <w:rFonts w:asciiTheme="minorHAnsi" w:hAnsiTheme="minorHAnsi"/>
          <w:sz w:val="22"/>
          <w:szCs w:val="22"/>
        </w:rPr>
        <w:t>P</w:t>
      </w:r>
      <w:r>
        <w:rPr>
          <w:rFonts w:asciiTheme="minorHAnsi" w:hAnsiTheme="minorHAnsi"/>
          <w:sz w:val="22"/>
          <w:szCs w:val="22"/>
        </w:rPr>
        <w:t xml:space="preserve">rogram </w:t>
      </w:r>
      <w:r w:rsidR="00476958">
        <w:rPr>
          <w:rFonts w:asciiTheme="minorHAnsi" w:hAnsiTheme="minorHAnsi"/>
          <w:sz w:val="22"/>
          <w:szCs w:val="22"/>
        </w:rPr>
        <w:t>C</w:t>
      </w:r>
      <w:r>
        <w:rPr>
          <w:rFonts w:asciiTheme="minorHAnsi" w:hAnsiTheme="minorHAnsi"/>
          <w:sz w:val="22"/>
          <w:szCs w:val="22"/>
        </w:rPr>
        <w:t>oordinator</w:t>
      </w:r>
      <w:r w:rsidRPr="00AC130F">
        <w:rPr>
          <w:rFonts w:asciiTheme="minorHAnsi" w:hAnsiTheme="minorHAnsi"/>
          <w:sz w:val="22"/>
          <w:szCs w:val="22"/>
        </w:rPr>
        <w:t xml:space="preserve">. </w:t>
      </w:r>
    </w:p>
    <w:p w14:paraId="4E4E70B1" w14:textId="77777777" w:rsidR="00AC130F" w:rsidRPr="00AC130F" w:rsidRDefault="00AC130F" w:rsidP="00AC130F">
      <w:pPr>
        <w:widowControl w:val="0"/>
        <w:autoSpaceDE w:val="0"/>
        <w:autoSpaceDN w:val="0"/>
        <w:adjustRightInd w:val="0"/>
        <w:spacing w:after="0" w:line="240" w:lineRule="auto"/>
        <w:rPr>
          <w:b/>
        </w:rPr>
      </w:pPr>
      <w:r w:rsidRPr="00AC130F">
        <w:rPr>
          <w:b/>
        </w:rPr>
        <w:t xml:space="preserve"> </w:t>
      </w:r>
      <w:r w:rsidR="00A039FE" w:rsidRPr="00AC130F">
        <w:rPr>
          <w:b/>
        </w:rPr>
        <w:br w:type="page"/>
      </w:r>
    </w:p>
    <w:p w14:paraId="32461ED4" w14:textId="77777777" w:rsidR="00AC130F" w:rsidRDefault="00AC130F" w:rsidP="00A039FE">
      <w:pPr>
        <w:tabs>
          <w:tab w:val="left" w:pos="5950"/>
        </w:tabs>
        <w:rPr>
          <w:b/>
        </w:rPr>
      </w:pPr>
    </w:p>
    <w:p w14:paraId="47196D67" w14:textId="77777777" w:rsidR="00A039FE" w:rsidRPr="00EA1C90" w:rsidRDefault="006C7A9A" w:rsidP="00A039FE">
      <w:pPr>
        <w:tabs>
          <w:tab w:val="left" w:pos="5950"/>
        </w:tabs>
        <w:rPr>
          <w:b/>
        </w:rPr>
      </w:pPr>
      <w:r w:rsidRPr="006C7A9A">
        <w:rPr>
          <w:b/>
        </w:rPr>
        <w:t xml:space="preserve">APPENDIX </w:t>
      </w:r>
      <w:r w:rsidR="00A039FE">
        <w:rPr>
          <w:b/>
        </w:rPr>
        <w:t>C</w:t>
      </w:r>
      <w:r w:rsidRPr="006C7A9A">
        <w:rPr>
          <w:b/>
        </w:rPr>
        <w:t xml:space="preserve">:  </w:t>
      </w:r>
      <w:r w:rsidR="00A039FE" w:rsidRPr="00EA1C90">
        <w:rPr>
          <w:b/>
        </w:rPr>
        <w:t>PROFESSIONAL SOCIETIES</w:t>
      </w:r>
    </w:p>
    <w:p w14:paraId="3586DFB6" w14:textId="77777777" w:rsidR="00A039FE" w:rsidRPr="00EA1C90" w:rsidRDefault="00A039FE" w:rsidP="00A039FE">
      <w:pPr>
        <w:tabs>
          <w:tab w:val="left" w:pos="5950"/>
        </w:tabs>
      </w:pPr>
    </w:p>
    <w:p w14:paraId="1241140C" w14:textId="77777777" w:rsidR="00A039FE" w:rsidRPr="00EA1C90" w:rsidRDefault="00A039FE" w:rsidP="00A039FE">
      <w:pPr>
        <w:tabs>
          <w:tab w:val="left" w:pos="5950"/>
        </w:tabs>
      </w:pPr>
      <w:r w:rsidRPr="00EA1C90">
        <w:t xml:space="preserve">Introducing graduate students to the professional societies within their discipline is an important aspect of their training.  Student membership provides a cost-effective means of beginning to reap the benefits of such organizations, including access to journals and other sources of information, the ability to develop professional networks outside of their institution, and may be important in maintaining professional credentials.  Graduate students should be provided with information and links to the different professional organizations within their discipline at the local state, region and nation/international levels. When there is more than one professional organization, students should be encouraged to discuss with their advisor most the appropriate society based on their interests and goals.  </w:t>
      </w:r>
    </w:p>
    <w:p w14:paraId="65AADC69" w14:textId="77777777" w:rsidR="00A039FE" w:rsidRPr="00EA1C90" w:rsidRDefault="00A039FE" w:rsidP="00A039FE">
      <w:pPr>
        <w:tabs>
          <w:tab w:val="left" w:pos="5950"/>
        </w:tabs>
        <w:rPr>
          <w:rFonts w:cs="Arial Narrow"/>
          <w:color w:val="000000"/>
        </w:rPr>
      </w:pPr>
    </w:p>
    <w:p w14:paraId="66D68FFE" w14:textId="77777777" w:rsidR="00A039FE" w:rsidRDefault="00A039FE">
      <w:pPr>
        <w:rPr>
          <w:b/>
        </w:rPr>
      </w:pPr>
      <w:r>
        <w:rPr>
          <w:b/>
        </w:rPr>
        <w:br w:type="page"/>
      </w:r>
    </w:p>
    <w:p w14:paraId="505EFA09" w14:textId="77777777" w:rsidR="00A039FE" w:rsidRPr="006C7A9A" w:rsidRDefault="006C7A9A" w:rsidP="00A039FE">
      <w:pPr>
        <w:tabs>
          <w:tab w:val="left" w:pos="5950"/>
        </w:tabs>
        <w:rPr>
          <w:b/>
        </w:rPr>
      </w:pPr>
      <w:r w:rsidRPr="00EA1C90">
        <w:rPr>
          <w:b/>
        </w:rPr>
        <w:lastRenderedPageBreak/>
        <w:t xml:space="preserve">APPENDIX </w:t>
      </w:r>
      <w:r w:rsidR="00A039FE">
        <w:rPr>
          <w:b/>
        </w:rPr>
        <w:t>D</w:t>
      </w:r>
      <w:r w:rsidRPr="00EA1C90">
        <w:rPr>
          <w:b/>
        </w:rPr>
        <w:t xml:space="preserve">:  </w:t>
      </w:r>
      <w:r w:rsidR="00A039FE" w:rsidRPr="006C7A9A">
        <w:rPr>
          <w:b/>
        </w:rPr>
        <w:t>TRAVEL TO PROFESSIONAL MEETINGS</w:t>
      </w:r>
    </w:p>
    <w:p w14:paraId="66AB0149" w14:textId="77777777" w:rsidR="00A039FE" w:rsidRDefault="00A039FE" w:rsidP="00A039FE">
      <w:pPr>
        <w:tabs>
          <w:tab w:val="left" w:pos="5950"/>
        </w:tabs>
        <w:rPr>
          <w:b/>
          <w:sz w:val="20"/>
          <w:szCs w:val="20"/>
        </w:rPr>
      </w:pPr>
    </w:p>
    <w:p w14:paraId="495D3B70" w14:textId="77777777" w:rsidR="00A039FE" w:rsidRDefault="00A039FE" w:rsidP="00A039FE">
      <w:pPr>
        <w:tabs>
          <w:tab w:val="left" w:pos="5950"/>
        </w:tabs>
        <w:rPr>
          <w:rFonts w:cs="Arial"/>
        </w:rPr>
      </w:pPr>
      <w:r w:rsidRPr="00EA1C90">
        <w:rPr>
          <w:rFonts w:cs="Arial"/>
        </w:rPr>
        <w:t xml:space="preserve">Providing </w:t>
      </w:r>
      <w:r>
        <w:rPr>
          <w:rFonts w:cs="Arial"/>
        </w:rPr>
        <w:t xml:space="preserve">graduate students with </w:t>
      </w:r>
      <w:r w:rsidRPr="00EA1C90">
        <w:rPr>
          <w:rFonts w:cs="Arial"/>
        </w:rPr>
        <w:t>information related t</w:t>
      </w:r>
      <w:r>
        <w:rPr>
          <w:rFonts w:cs="Arial"/>
        </w:rPr>
        <w:t>o travel in the graduate handbook can be an effective and time-saving means communicating the basic information. It should be specified that all travel must be pre-approved by the research advisor or chair of the committee and is contingent on the availability of funds.  Key aspects of the travel process are listed below:</w:t>
      </w:r>
    </w:p>
    <w:p w14:paraId="18BE2370" w14:textId="77777777" w:rsidR="00A039FE" w:rsidRPr="00EA1C90" w:rsidRDefault="00A039FE" w:rsidP="00A039FE">
      <w:pPr>
        <w:tabs>
          <w:tab w:val="left" w:pos="5950"/>
        </w:tabs>
        <w:rPr>
          <w:rFonts w:cs="Arial"/>
        </w:rPr>
      </w:pPr>
    </w:p>
    <w:p w14:paraId="51623ACE" w14:textId="77777777" w:rsidR="00A039FE" w:rsidRPr="00A039FE" w:rsidRDefault="00A039FE" w:rsidP="003E72B7">
      <w:pPr>
        <w:pStyle w:val="ListParagraph"/>
        <w:numPr>
          <w:ilvl w:val="0"/>
          <w:numId w:val="26"/>
        </w:numPr>
        <w:autoSpaceDE w:val="0"/>
        <w:autoSpaceDN w:val="0"/>
        <w:adjustRightInd w:val="0"/>
        <w:spacing w:after="0" w:line="240" w:lineRule="auto"/>
        <w:rPr>
          <w:rFonts w:cs="Calibri"/>
          <w:color w:val="000000"/>
        </w:rPr>
      </w:pPr>
      <w:r w:rsidRPr="00EA1C90">
        <w:rPr>
          <w:rFonts w:cs="Arial Narrow"/>
          <w:bCs/>
          <w:color w:val="000000"/>
        </w:rPr>
        <w:t xml:space="preserve">Submitting an </w:t>
      </w:r>
      <w:r>
        <w:rPr>
          <w:rFonts w:cs="Arial Narrow"/>
          <w:bCs/>
          <w:color w:val="000000"/>
        </w:rPr>
        <w:t>o</w:t>
      </w:r>
      <w:r w:rsidRPr="00EA1C90">
        <w:rPr>
          <w:rFonts w:cs="Arial Narrow"/>
          <w:bCs/>
          <w:color w:val="000000"/>
        </w:rPr>
        <w:t>ut-of-</w:t>
      </w:r>
      <w:r>
        <w:rPr>
          <w:rFonts w:cs="Arial Narrow"/>
          <w:bCs/>
          <w:color w:val="000000"/>
        </w:rPr>
        <w:t>s</w:t>
      </w:r>
      <w:r w:rsidRPr="00EA1C90">
        <w:rPr>
          <w:rFonts w:cs="Arial Narrow"/>
          <w:bCs/>
          <w:color w:val="000000"/>
        </w:rPr>
        <w:t>tate</w:t>
      </w:r>
      <w:r>
        <w:rPr>
          <w:rFonts w:cs="Arial Narrow"/>
          <w:bCs/>
          <w:color w:val="000000"/>
        </w:rPr>
        <w:t xml:space="preserve"> or in-state</w:t>
      </w:r>
      <w:r w:rsidRPr="00EA1C90">
        <w:rPr>
          <w:rFonts w:cs="Arial Narrow"/>
          <w:bCs/>
          <w:color w:val="000000"/>
        </w:rPr>
        <w:t xml:space="preserve"> </w:t>
      </w:r>
      <w:r>
        <w:rPr>
          <w:rFonts w:cs="Arial Narrow"/>
          <w:bCs/>
          <w:color w:val="000000"/>
        </w:rPr>
        <w:t>t</w:t>
      </w:r>
      <w:r w:rsidRPr="00EA1C90">
        <w:rPr>
          <w:rFonts w:cs="Arial Narrow"/>
          <w:bCs/>
          <w:color w:val="000000"/>
        </w:rPr>
        <w:t xml:space="preserve">ravel </w:t>
      </w:r>
      <w:r>
        <w:rPr>
          <w:rFonts w:cs="Arial Narrow"/>
          <w:color w:val="000000"/>
        </w:rPr>
        <w:t>r</w:t>
      </w:r>
      <w:r w:rsidRPr="004467FD">
        <w:rPr>
          <w:rFonts w:cs="Arial Narrow"/>
          <w:color w:val="000000"/>
        </w:rPr>
        <w:t xml:space="preserve">equest </w:t>
      </w:r>
      <w:r>
        <w:rPr>
          <w:rFonts w:cs="Arial Narrow"/>
          <w:color w:val="000000"/>
        </w:rPr>
        <w:t>f</w:t>
      </w:r>
      <w:r w:rsidRPr="004467FD">
        <w:rPr>
          <w:rFonts w:cs="Arial Narrow"/>
          <w:color w:val="000000"/>
        </w:rPr>
        <w:t>orm</w:t>
      </w:r>
      <w:r>
        <w:rPr>
          <w:rFonts w:cs="Arial Narrow"/>
          <w:color w:val="000000"/>
        </w:rPr>
        <w:t xml:space="preserve"> (sample forms may be provided)</w:t>
      </w:r>
    </w:p>
    <w:p w14:paraId="4076D6BD" w14:textId="77777777" w:rsidR="00A039FE" w:rsidRPr="00EA1C90" w:rsidRDefault="00A039FE" w:rsidP="00A039FE">
      <w:pPr>
        <w:pStyle w:val="ListParagraph"/>
        <w:autoSpaceDE w:val="0"/>
        <w:autoSpaceDN w:val="0"/>
        <w:adjustRightInd w:val="0"/>
        <w:spacing w:after="0" w:line="240" w:lineRule="auto"/>
        <w:rPr>
          <w:rFonts w:cs="Calibri"/>
          <w:color w:val="000000"/>
        </w:rPr>
      </w:pPr>
    </w:p>
    <w:p w14:paraId="2A18EBB3" w14:textId="77777777" w:rsidR="00A039FE" w:rsidRDefault="00A039FE" w:rsidP="003E72B7">
      <w:pPr>
        <w:pStyle w:val="ListParagraph"/>
        <w:widowControl w:val="0"/>
        <w:numPr>
          <w:ilvl w:val="0"/>
          <w:numId w:val="26"/>
        </w:numPr>
        <w:autoSpaceDE w:val="0"/>
        <w:autoSpaceDN w:val="0"/>
        <w:adjustRightInd w:val="0"/>
        <w:spacing w:after="0" w:line="240" w:lineRule="auto"/>
        <w:rPr>
          <w:rFonts w:cs="Arial Narrow"/>
          <w:color w:val="000000"/>
        </w:rPr>
      </w:pPr>
      <w:r>
        <w:rPr>
          <w:rFonts w:cs="Arial Narrow"/>
          <w:color w:val="000000"/>
        </w:rPr>
        <w:t>Approval process for travel and for funding</w:t>
      </w:r>
    </w:p>
    <w:p w14:paraId="1917001B" w14:textId="77777777" w:rsidR="00A039FE" w:rsidRPr="00A039FE" w:rsidRDefault="00A039FE" w:rsidP="00A039FE">
      <w:pPr>
        <w:pStyle w:val="ListParagraph"/>
        <w:rPr>
          <w:rFonts w:cs="Arial Narrow"/>
          <w:color w:val="000000"/>
        </w:rPr>
      </w:pPr>
    </w:p>
    <w:p w14:paraId="226BC9A0" w14:textId="77777777" w:rsidR="00A039FE" w:rsidRDefault="00A039FE" w:rsidP="003E72B7">
      <w:pPr>
        <w:pStyle w:val="ListParagraph"/>
        <w:widowControl w:val="0"/>
        <w:numPr>
          <w:ilvl w:val="0"/>
          <w:numId w:val="26"/>
        </w:numPr>
        <w:autoSpaceDE w:val="0"/>
        <w:autoSpaceDN w:val="0"/>
        <w:adjustRightInd w:val="0"/>
        <w:spacing w:after="0" w:line="240" w:lineRule="auto"/>
        <w:rPr>
          <w:rFonts w:cs="Arial Narrow"/>
          <w:color w:val="000000"/>
        </w:rPr>
      </w:pPr>
      <w:r>
        <w:rPr>
          <w:rFonts w:cs="Arial Narrow"/>
          <w:color w:val="000000"/>
        </w:rPr>
        <w:t>M</w:t>
      </w:r>
      <w:r w:rsidRPr="004467FD">
        <w:rPr>
          <w:rFonts w:cs="Arial Narrow"/>
          <w:color w:val="000000"/>
        </w:rPr>
        <w:t>ak</w:t>
      </w:r>
      <w:r>
        <w:rPr>
          <w:rFonts w:cs="Arial Narrow"/>
          <w:color w:val="000000"/>
        </w:rPr>
        <w:t>ing t</w:t>
      </w:r>
      <w:r w:rsidRPr="004467FD">
        <w:rPr>
          <w:rFonts w:cs="Arial Narrow"/>
          <w:color w:val="000000"/>
        </w:rPr>
        <w:t xml:space="preserve">ravel </w:t>
      </w:r>
      <w:r>
        <w:rPr>
          <w:rFonts w:cs="Arial Narrow"/>
          <w:color w:val="000000"/>
        </w:rPr>
        <w:t>a</w:t>
      </w:r>
      <w:r w:rsidRPr="004467FD">
        <w:rPr>
          <w:rFonts w:cs="Arial Narrow"/>
          <w:color w:val="000000"/>
        </w:rPr>
        <w:t>rrangements</w:t>
      </w:r>
      <w:r>
        <w:rPr>
          <w:rFonts w:cs="Arial Narrow"/>
          <w:color w:val="000000"/>
        </w:rPr>
        <w:t xml:space="preserve"> (airline, driving, parking, taxi, train or bus, turnpike tolls etc.)</w:t>
      </w:r>
    </w:p>
    <w:p w14:paraId="1C22D359" w14:textId="77777777" w:rsidR="00A039FE" w:rsidRPr="00A039FE" w:rsidRDefault="00A039FE" w:rsidP="00A039FE">
      <w:pPr>
        <w:widowControl w:val="0"/>
        <w:autoSpaceDE w:val="0"/>
        <w:autoSpaceDN w:val="0"/>
        <w:adjustRightInd w:val="0"/>
        <w:spacing w:after="0" w:line="240" w:lineRule="auto"/>
        <w:rPr>
          <w:rFonts w:cs="Arial Narrow"/>
          <w:color w:val="000000"/>
        </w:rPr>
      </w:pPr>
    </w:p>
    <w:p w14:paraId="7F12B719" w14:textId="77777777" w:rsidR="00A039FE" w:rsidRPr="00A039FE" w:rsidRDefault="00A039FE" w:rsidP="003E72B7">
      <w:pPr>
        <w:pStyle w:val="ListParagraph"/>
        <w:widowControl w:val="0"/>
        <w:numPr>
          <w:ilvl w:val="0"/>
          <w:numId w:val="26"/>
        </w:numPr>
        <w:autoSpaceDE w:val="0"/>
        <w:autoSpaceDN w:val="0"/>
        <w:adjustRightInd w:val="0"/>
        <w:spacing w:after="0" w:line="240" w:lineRule="auto"/>
        <w:rPr>
          <w:rFonts w:cs="Arial Narrow"/>
          <w:color w:val="000000"/>
        </w:rPr>
      </w:pPr>
      <w:r w:rsidRPr="004467FD">
        <w:rPr>
          <w:rFonts w:cs="Arial Narrow"/>
          <w:bCs/>
          <w:color w:val="000000"/>
        </w:rPr>
        <w:t>Register</w:t>
      </w:r>
      <w:r w:rsidRPr="00EA1C90">
        <w:rPr>
          <w:rFonts w:cs="Arial Narrow"/>
          <w:bCs/>
          <w:color w:val="000000"/>
        </w:rPr>
        <w:t>ing</w:t>
      </w:r>
      <w:r w:rsidRPr="004467FD">
        <w:rPr>
          <w:rFonts w:cs="Arial Narrow"/>
          <w:bCs/>
          <w:color w:val="000000"/>
        </w:rPr>
        <w:t xml:space="preserve"> for </w:t>
      </w:r>
      <w:r w:rsidRPr="00EA1C90">
        <w:rPr>
          <w:rFonts w:cs="Arial Narrow"/>
          <w:bCs/>
          <w:color w:val="000000"/>
        </w:rPr>
        <w:t>the conference or meeting</w:t>
      </w:r>
    </w:p>
    <w:p w14:paraId="0C073C03" w14:textId="77777777" w:rsidR="00A039FE" w:rsidRPr="00A039FE" w:rsidRDefault="00A039FE" w:rsidP="00A039FE">
      <w:pPr>
        <w:widowControl w:val="0"/>
        <w:autoSpaceDE w:val="0"/>
        <w:autoSpaceDN w:val="0"/>
        <w:adjustRightInd w:val="0"/>
        <w:spacing w:after="0" w:line="240" w:lineRule="auto"/>
        <w:rPr>
          <w:rFonts w:cs="Arial Narrow"/>
          <w:color w:val="000000"/>
        </w:rPr>
      </w:pPr>
    </w:p>
    <w:p w14:paraId="0C95F15F" w14:textId="77777777" w:rsidR="00A039FE" w:rsidRPr="00A039FE" w:rsidRDefault="00A039FE" w:rsidP="003E72B7">
      <w:pPr>
        <w:pStyle w:val="ListParagraph"/>
        <w:widowControl w:val="0"/>
        <w:numPr>
          <w:ilvl w:val="0"/>
          <w:numId w:val="26"/>
        </w:numPr>
        <w:autoSpaceDE w:val="0"/>
        <w:autoSpaceDN w:val="0"/>
        <w:adjustRightInd w:val="0"/>
        <w:spacing w:after="0" w:line="240" w:lineRule="auto"/>
        <w:rPr>
          <w:rFonts w:cs="Arial Narrow"/>
          <w:color w:val="000000"/>
        </w:rPr>
      </w:pPr>
      <w:r>
        <w:rPr>
          <w:rFonts w:cs="Arial Narrow"/>
          <w:bCs/>
          <w:color w:val="000000"/>
        </w:rPr>
        <w:t>Housing accommodations and meals</w:t>
      </w:r>
    </w:p>
    <w:p w14:paraId="6F59786A" w14:textId="77777777" w:rsidR="00A039FE" w:rsidRPr="00A039FE" w:rsidRDefault="00A039FE" w:rsidP="00A039FE">
      <w:pPr>
        <w:widowControl w:val="0"/>
        <w:autoSpaceDE w:val="0"/>
        <w:autoSpaceDN w:val="0"/>
        <w:adjustRightInd w:val="0"/>
        <w:spacing w:after="0" w:line="240" w:lineRule="auto"/>
        <w:rPr>
          <w:rFonts w:cs="Arial Narrow"/>
          <w:color w:val="000000"/>
        </w:rPr>
      </w:pPr>
    </w:p>
    <w:p w14:paraId="566D6F78" w14:textId="77777777" w:rsidR="00A039FE" w:rsidRPr="00476958" w:rsidRDefault="00A039FE" w:rsidP="003E72B7">
      <w:pPr>
        <w:pStyle w:val="ListParagraph"/>
        <w:widowControl w:val="0"/>
        <w:numPr>
          <w:ilvl w:val="0"/>
          <w:numId w:val="26"/>
        </w:numPr>
        <w:autoSpaceDE w:val="0"/>
        <w:autoSpaceDN w:val="0"/>
        <w:adjustRightInd w:val="0"/>
        <w:spacing w:after="0" w:line="240" w:lineRule="auto"/>
        <w:rPr>
          <w:rFonts w:cs="Arial Narrow"/>
          <w:color w:val="000000"/>
        </w:rPr>
      </w:pPr>
      <w:r>
        <w:rPr>
          <w:rFonts w:cs="Arial Narrow"/>
          <w:bCs/>
          <w:color w:val="000000"/>
        </w:rPr>
        <w:t>Required documents for reimbursement (sample form may be provided)</w:t>
      </w:r>
    </w:p>
    <w:p w14:paraId="3F5A3D43" w14:textId="77777777" w:rsidR="00476958" w:rsidRPr="00476958" w:rsidRDefault="00476958" w:rsidP="00476958">
      <w:pPr>
        <w:pStyle w:val="ListParagraph"/>
        <w:rPr>
          <w:rFonts w:cs="Arial Narrow"/>
          <w:color w:val="000000"/>
        </w:rPr>
      </w:pPr>
    </w:p>
    <w:p w14:paraId="03ED180C" w14:textId="77777777" w:rsidR="00476958" w:rsidRPr="00EA1C90" w:rsidRDefault="00476958" w:rsidP="003E72B7">
      <w:pPr>
        <w:pStyle w:val="ListParagraph"/>
        <w:widowControl w:val="0"/>
        <w:numPr>
          <w:ilvl w:val="0"/>
          <w:numId w:val="26"/>
        </w:numPr>
        <w:autoSpaceDE w:val="0"/>
        <w:autoSpaceDN w:val="0"/>
        <w:adjustRightInd w:val="0"/>
        <w:spacing w:after="0" w:line="240" w:lineRule="auto"/>
        <w:rPr>
          <w:rFonts w:cs="Arial Narrow"/>
          <w:color w:val="000000"/>
        </w:rPr>
      </w:pPr>
      <w:r>
        <w:rPr>
          <w:rFonts w:cs="Arial Narrow"/>
          <w:color w:val="000000"/>
        </w:rPr>
        <w:t>Travel reimbursement programs, such as GPSGA Travel Awards</w:t>
      </w:r>
    </w:p>
    <w:sectPr w:rsidR="00476958" w:rsidRPr="00EA1C90" w:rsidSect="00F46D5B">
      <w:headerReference w:type="default" r:id="rId104"/>
      <w:footerReference w:type="defaul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71EE" w14:textId="77777777" w:rsidR="00450D6F" w:rsidRDefault="00450D6F" w:rsidP="00A45260">
      <w:pPr>
        <w:spacing w:after="0" w:line="240" w:lineRule="auto"/>
      </w:pPr>
      <w:r>
        <w:separator/>
      </w:r>
    </w:p>
  </w:endnote>
  <w:endnote w:type="continuationSeparator" w:id="0">
    <w:p w14:paraId="291BC893" w14:textId="77777777" w:rsidR="00450D6F" w:rsidRDefault="00450D6F" w:rsidP="00A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908790"/>
      <w:docPartObj>
        <w:docPartGallery w:val="Page Numbers (Bottom of Page)"/>
        <w:docPartUnique/>
      </w:docPartObj>
    </w:sdtPr>
    <w:sdtEndPr/>
    <w:sdtContent>
      <w:p w14:paraId="373E4EDB" w14:textId="6C23E8A3" w:rsidR="003B3EC4" w:rsidRDefault="003B3EC4">
        <w:pPr>
          <w:pStyle w:val="Footer"/>
          <w:jc w:val="right"/>
        </w:pPr>
        <w:r>
          <w:t xml:space="preserve">Page | </w:t>
        </w:r>
        <w:r>
          <w:fldChar w:fldCharType="begin"/>
        </w:r>
        <w:r>
          <w:instrText xml:space="preserve"> PAGE   \* MERGEFORMAT </w:instrText>
        </w:r>
        <w:r>
          <w:fldChar w:fldCharType="separate"/>
        </w:r>
        <w:r w:rsidR="00B12F12">
          <w:rPr>
            <w:noProof/>
          </w:rPr>
          <w:t>22</w:t>
        </w:r>
        <w:r>
          <w:rPr>
            <w:noProof/>
          </w:rPr>
          <w:fldChar w:fldCharType="end"/>
        </w:r>
        <w:r>
          <w:t xml:space="preserve"> </w:t>
        </w:r>
      </w:p>
    </w:sdtContent>
  </w:sdt>
  <w:p w14:paraId="6C640B70" w14:textId="77777777" w:rsidR="003B3EC4" w:rsidRDefault="003B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52C9" w14:textId="77777777" w:rsidR="00450D6F" w:rsidRDefault="00450D6F" w:rsidP="00A45260">
      <w:pPr>
        <w:spacing w:after="0" w:line="240" w:lineRule="auto"/>
      </w:pPr>
      <w:r>
        <w:separator/>
      </w:r>
    </w:p>
  </w:footnote>
  <w:footnote w:type="continuationSeparator" w:id="0">
    <w:p w14:paraId="5BB0E749" w14:textId="77777777" w:rsidR="00450D6F" w:rsidRDefault="00450D6F" w:rsidP="00A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40BE" w14:textId="77777777" w:rsidR="003B3EC4" w:rsidRPr="00EF7A79" w:rsidRDefault="003B3EC4" w:rsidP="00A45260">
    <w:pPr>
      <w:pStyle w:val="Header"/>
      <w:jc w:val="right"/>
      <w:rPr>
        <w:sz w:val="16"/>
        <w:szCs w:val="16"/>
      </w:rPr>
    </w:pPr>
    <w:r w:rsidRPr="00EF7A79">
      <w:rPr>
        <w:sz w:val="16"/>
        <w:szCs w:val="16"/>
      </w:rPr>
      <w:t>GRADUATE HANDBOOK TEMPLATE</w:t>
    </w:r>
  </w:p>
  <w:p w14:paraId="72708BD1" w14:textId="77777777" w:rsidR="003B3EC4" w:rsidRPr="00EF7A79" w:rsidRDefault="003B3EC4" w:rsidP="00A45260">
    <w:pPr>
      <w:pStyle w:val="Header"/>
      <w:jc w:val="right"/>
      <w:rPr>
        <w:sz w:val="16"/>
        <w:szCs w:val="16"/>
      </w:rPr>
    </w:pPr>
    <w:r>
      <w:rPr>
        <w:sz w:val="16"/>
        <w:szCs w:val="16"/>
      </w:rPr>
      <w:t>05</w:t>
    </w:r>
    <w:r w:rsidRPr="00EF7A79">
      <w:rPr>
        <w:sz w:val="16"/>
        <w:szCs w:val="16"/>
      </w:rPr>
      <w:t>/201</w:t>
    </w:r>
    <w:r>
      <w:rPr>
        <w:sz w:val="16"/>
        <w:szCs w:val="16"/>
      </w:rPr>
      <w:t>6</w:t>
    </w:r>
  </w:p>
  <w:p w14:paraId="62B0C61D" w14:textId="77777777" w:rsidR="003B3EC4" w:rsidRDefault="003B3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9B5"/>
    <w:multiLevelType w:val="hybridMultilevel"/>
    <w:tmpl w:val="D4FC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0A2"/>
    <w:multiLevelType w:val="hybridMultilevel"/>
    <w:tmpl w:val="EB9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35F4"/>
    <w:multiLevelType w:val="hybridMultilevel"/>
    <w:tmpl w:val="80D0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0E9D"/>
    <w:multiLevelType w:val="hybridMultilevel"/>
    <w:tmpl w:val="84F4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93734"/>
    <w:multiLevelType w:val="hybridMultilevel"/>
    <w:tmpl w:val="F91076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426C7"/>
    <w:multiLevelType w:val="hybridMultilevel"/>
    <w:tmpl w:val="A9B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70C2"/>
    <w:multiLevelType w:val="hybridMultilevel"/>
    <w:tmpl w:val="1EB0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363984"/>
    <w:multiLevelType w:val="hybridMultilevel"/>
    <w:tmpl w:val="9D40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8118D"/>
    <w:multiLevelType w:val="hybridMultilevel"/>
    <w:tmpl w:val="1E5C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184E"/>
    <w:multiLevelType w:val="hybridMultilevel"/>
    <w:tmpl w:val="5DF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43BF"/>
    <w:multiLevelType w:val="hybridMultilevel"/>
    <w:tmpl w:val="2D6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4709"/>
    <w:multiLevelType w:val="hybridMultilevel"/>
    <w:tmpl w:val="AFA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1EED"/>
    <w:multiLevelType w:val="hybridMultilevel"/>
    <w:tmpl w:val="0D5C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707A0"/>
    <w:multiLevelType w:val="hybridMultilevel"/>
    <w:tmpl w:val="CEF2D9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6145C7C"/>
    <w:multiLevelType w:val="hybridMultilevel"/>
    <w:tmpl w:val="7A64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016F8"/>
    <w:multiLevelType w:val="hybridMultilevel"/>
    <w:tmpl w:val="FCCA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6205"/>
    <w:multiLevelType w:val="hybridMultilevel"/>
    <w:tmpl w:val="29D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70300"/>
    <w:multiLevelType w:val="hybridMultilevel"/>
    <w:tmpl w:val="79A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E0A76"/>
    <w:multiLevelType w:val="hybridMultilevel"/>
    <w:tmpl w:val="FC90B9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5724E29"/>
    <w:multiLevelType w:val="hybridMultilevel"/>
    <w:tmpl w:val="1076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952E1"/>
    <w:multiLevelType w:val="hybridMultilevel"/>
    <w:tmpl w:val="867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D52D6"/>
    <w:multiLevelType w:val="hybridMultilevel"/>
    <w:tmpl w:val="502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5729D"/>
    <w:multiLevelType w:val="hybridMultilevel"/>
    <w:tmpl w:val="006CA80C"/>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C4720"/>
    <w:multiLevelType w:val="hybridMultilevel"/>
    <w:tmpl w:val="378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2168F"/>
    <w:multiLevelType w:val="hybridMultilevel"/>
    <w:tmpl w:val="5AF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C62FD"/>
    <w:multiLevelType w:val="hybridMultilevel"/>
    <w:tmpl w:val="300A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012D8"/>
    <w:multiLevelType w:val="hybridMultilevel"/>
    <w:tmpl w:val="C0F4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724A36"/>
    <w:multiLevelType w:val="hybridMultilevel"/>
    <w:tmpl w:val="67DE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1340B"/>
    <w:multiLevelType w:val="hybridMultilevel"/>
    <w:tmpl w:val="837A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F67DB4"/>
    <w:multiLevelType w:val="hybridMultilevel"/>
    <w:tmpl w:val="BC1290E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22"/>
  </w:num>
  <w:num w:numId="3">
    <w:abstractNumId w:val="19"/>
  </w:num>
  <w:num w:numId="4">
    <w:abstractNumId w:val="26"/>
  </w:num>
  <w:num w:numId="5">
    <w:abstractNumId w:val="12"/>
  </w:num>
  <w:num w:numId="6">
    <w:abstractNumId w:val="17"/>
  </w:num>
  <w:num w:numId="7">
    <w:abstractNumId w:val="23"/>
  </w:num>
  <w:num w:numId="8">
    <w:abstractNumId w:val="24"/>
  </w:num>
  <w:num w:numId="9">
    <w:abstractNumId w:val="2"/>
  </w:num>
  <w:num w:numId="10">
    <w:abstractNumId w:val="8"/>
  </w:num>
  <w:num w:numId="11">
    <w:abstractNumId w:val="15"/>
  </w:num>
  <w:num w:numId="12">
    <w:abstractNumId w:val="10"/>
  </w:num>
  <w:num w:numId="13">
    <w:abstractNumId w:val="14"/>
  </w:num>
  <w:num w:numId="14">
    <w:abstractNumId w:val="28"/>
  </w:num>
  <w:num w:numId="15">
    <w:abstractNumId w:val="3"/>
  </w:num>
  <w:num w:numId="16">
    <w:abstractNumId w:val="20"/>
  </w:num>
  <w:num w:numId="17">
    <w:abstractNumId w:val="16"/>
  </w:num>
  <w:num w:numId="18">
    <w:abstractNumId w:val="7"/>
  </w:num>
  <w:num w:numId="19">
    <w:abstractNumId w:val="9"/>
  </w:num>
  <w:num w:numId="20">
    <w:abstractNumId w:val="21"/>
  </w:num>
  <w:num w:numId="21">
    <w:abstractNumId w:val="11"/>
  </w:num>
  <w:num w:numId="22">
    <w:abstractNumId w:val="1"/>
  </w:num>
  <w:num w:numId="23">
    <w:abstractNumId w:val="13"/>
  </w:num>
  <w:num w:numId="24">
    <w:abstractNumId w:val="5"/>
  </w:num>
  <w:num w:numId="25">
    <w:abstractNumId w:val="0"/>
  </w:num>
  <w:num w:numId="26">
    <w:abstractNumId w:val="27"/>
  </w:num>
  <w:num w:numId="27">
    <w:abstractNumId w:val="29"/>
  </w:num>
  <w:num w:numId="28">
    <w:abstractNumId w:val="25"/>
  </w:num>
  <w:num w:numId="29">
    <w:abstractNumId w:val="4"/>
  </w:num>
  <w:num w:numId="3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1"/>
    <w:rsid w:val="000013C2"/>
    <w:rsid w:val="00006DB3"/>
    <w:rsid w:val="0002561A"/>
    <w:rsid w:val="00026A04"/>
    <w:rsid w:val="000275DA"/>
    <w:rsid w:val="00042EF0"/>
    <w:rsid w:val="00045EE9"/>
    <w:rsid w:val="0005159B"/>
    <w:rsid w:val="00052AB2"/>
    <w:rsid w:val="00053476"/>
    <w:rsid w:val="000600E0"/>
    <w:rsid w:val="00073FB5"/>
    <w:rsid w:val="00075ED3"/>
    <w:rsid w:val="0008088E"/>
    <w:rsid w:val="000969AD"/>
    <w:rsid w:val="000A4E8D"/>
    <w:rsid w:val="000B031F"/>
    <w:rsid w:val="000B37DA"/>
    <w:rsid w:val="000B413E"/>
    <w:rsid w:val="000C52DB"/>
    <w:rsid w:val="000C61BC"/>
    <w:rsid w:val="000C62B6"/>
    <w:rsid w:val="000C79AB"/>
    <w:rsid w:val="000D351E"/>
    <w:rsid w:val="000D3A2C"/>
    <w:rsid w:val="000D3D49"/>
    <w:rsid w:val="000E2979"/>
    <w:rsid w:val="000E65E7"/>
    <w:rsid w:val="000F07B0"/>
    <w:rsid w:val="00102330"/>
    <w:rsid w:val="00105D84"/>
    <w:rsid w:val="001245BF"/>
    <w:rsid w:val="00144062"/>
    <w:rsid w:val="00155319"/>
    <w:rsid w:val="0015607F"/>
    <w:rsid w:val="00165F79"/>
    <w:rsid w:val="001825A5"/>
    <w:rsid w:val="001827ED"/>
    <w:rsid w:val="001B2359"/>
    <w:rsid w:val="001C3DC1"/>
    <w:rsid w:val="00204DFB"/>
    <w:rsid w:val="00222BFB"/>
    <w:rsid w:val="00224201"/>
    <w:rsid w:val="0023377E"/>
    <w:rsid w:val="002415B8"/>
    <w:rsid w:val="00247A8C"/>
    <w:rsid w:val="00255036"/>
    <w:rsid w:val="00255CF0"/>
    <w:rsid w:val="00264B34"/>
    <w:rsid w:val="00276D77"/>
    <w:rsid w:val="00285C9B"/>
    <w:rsid w:val="002A7C5F"/>
    <w:rsid w:val="002B155C"/>
    <w:rsid w:val="002B729D"/>
    <w:rsid w:val="002E2F0F"/>
    <w:rsid w:val="002F0241"/>
    <w:rsid w:val="002F5A59"/>
    <w:rsid w:val="002F68E2"/>
    <w:rsid w:val="00303FB9"/>
    <w:rsid w:val="00312E79"/>
    <w:rsid w:val="003329AA"/>
    <w:rsid w:val="00333D59"/>
    <w:rsid w:val="00334EF4"/>
    <w:rsid w:val="00344719"/>
    <w:rsid w:val="00346304"/>
    <w:rsid w:val="003475ED"/>
    <w:rsid w:val="00352771"/>
    <w:rsid w:val="0037095A"/>
    <w:rsid w:val="00371136"/>
    <w:rsid w:val="003737F6"/>
    <w:rsid w:val="003751F0"/>
    <w:rsid w:val="00382DAC"/>
    <w:rsid w:val="00385863"/>
    <w:rsid w:val="003871E2"/>
    <w:rsid w:val="00391DDD"/>
    <w:rsid w:val="003B3EC4"/>
    <w:rsid w:val="003B6239"/>
    <w:rsid w:val="003D0C4F"/>
    <w:rsid w:val="003D4492"/>
    <w:rsid w:val="003D5488"/>
    <w:rsid w:val="003D69E6"/>
    <w:rsid w:val="003E1C5B"/>
    <w:rsid w:val="003E373B"/>
    <w:rsid w:val="003E72B7"/>
    <w:rsid w:val="004341D2"/>
    <w:rsid w:val="004405B2"/>
    <w:rsid w:val="004467FD"/>
    <w:rsid w:val="00450D6F"/>
    <w:rsid w:val="0045749B"/>
    <w:rsid w:val="004574DF"/>
    <w:rsid w:val="00460914"/>
    <w:rsid w:val="00471B40"/>
    <w:rsid w:val="0047307F"/>
    <w:rsid w:val="00476958"/>
    <w:rsid w:val="0048070A"/>
    <w:rsid w:val="004855A9"/>
    <w:rsid w:val="0048718E"/>
    <w:rsid w:val="004A2CF8"/>
    <w:rsid w:val="004B03B0"/>
    <w:rsid w:val="004B15AC"/>
    <w:rsid w:val="004B5913"/>
    <w:rsid w:val="004C3F7E"/>
    <w:rsid w:val="004E18DB"/>
    <w:rsid w:val="004E4F7A"/>
    <w:rsid w:val="004F034E"/>
    <w:rsid w:val="0051070B"/>
    <w:rsid w:val="00525788"/>
    <w:rsid w:val="00535D12"/>
    <w:rsid w:val="00563F5D"/>
    <w:rsid w:val="00577AC3"/>
    <w:rsid w:val="00582A5D"/>
    <w:rsid w:val="00584D32"/>
    <w:rsid w:val="005C406E"/>
    <w:rsid w:val="005C4B2A"/>
    <w:rsid w:val="005E510D"/>
    <w:rsid w:val="005F0269"/>
    <w:rsid w:val="006008F2"/>
    <w:rsid w:val="00604DF1"/>
    <w:rsid w:val="00606B2D"/>
    <w:rsid w:val="00636A4D"/>
    <w:rsid w:val="0065598E"/>
    <w:rsid w:val="0066468C"/>
    <w:rsid w:val="00677AE8"/>
    <w:rsid w:val="00683707"/>
    <w:rsid w:val="00686E1E"/>
    <w:rsid w:val="006B001E"/>
    <w:rsid w:val="006C7A9A"/>
    <w:rsid w:val="006D3485"/>
    <w:rsid w:val="006E2E2A"/>
    <w:rsid w:val="006E5BBB"/>
    <w:rsid w:val="006F16C4"/>
    <w:rsid w:val="006F6086"/>
    <w:rsid w:val="006F77D6"/>
    <w:rsid w:val="007020C4"/>
    <w:rsid w:val="0070494D"/>
    <w:rsid w:val="00704E84"/>
    <w:rsid w:val="007073B1"/>
    <w:rsid w:val="007234D4"/>
    <w:rsid w:val="0072766A"/>
    <w:rsid w:val="007425DE"/>
    <w:rsid w:val="0074419A"/>
    <w:rsid w:val="007518B5"/>
    <w:rsid w:val="00755655"/>
    <w:rsid w:val="00755DA2"/>
    <w:rsid w:val="00767710"/>
    <w:rsid w:val="007724A6"/>
    <w:rsid w:val="007744A3"/>
    <w:rsid w:val="007744CB"/>
    <w:rsid w:val="00776473"/>
    <w:rsid w:val="00776F6B"/>
    <w:rsid w:val="00786680"/>
    <w:rsid w:val="00787D35"/>
    <w:rsid w:val="0079248B"/>
    <w:rsid w:val="007A72AE"/>
    <w:rsid w:val="007C3267"/>
    <w:rsid w:val="007C37DD"/>
    <w:rsid w:val="007D09A5"/>
    <w:rsid w:val="007D2F82"/>
    <w:rsid w:val="007D3CE7"/>
    <w:rsid w:val="007F2751"/>
    <w:rsid w:val="008041E8"/>
    <w:rsid w:val="00810626"/>
    <w:rsid w:val="0081794D"/>
    <w:rsid w:val="00823CE8"/>
    <w:rsid w:val="00835D36"/>
    <w:rsid w:val="00844DC6"/>
    <w:rsid w:val="00846EAC"/>
    <w:rsid w:val="00854BFB"/>
    <w:rsid w:val="00860EE2"/>
    <w:rsid w:val="00886AB7"/>
    <w:rsid w:val="00887C8F"/>
    <w:rsid w:val="008D2121"/>
    <w:rsid w:val="008D3133"/>
    <w:rsid w:val="008D5589"/>
    <w:rsid w:val="008E1DAB"/>
    <w:rsid w:val="008E52BB"/>
    <w:rsid w:val="008F2C9D"/>
    <w:rsid w:val="008F746D"/>
    <w:rsid w:val="009070C7"/>
    <w:rsid w:val="00911BC7"/>
    <w:rsid w:val="00951200"/>
    <w:rsid w:val="00953BD6"/>
    <w:rsid w:val="009735FD"/>
    <w:rsid w:val="009737B0"/>
    <w:rsid w:val="009876FF"/>
    <w:rsid w:val="00991041"/>
    <w:rsid w:val="00997E05"/>
    <w:rsid w:val="009A7E11"/>
    <w:rsid w:val="009B3458"/>
    <w:rsid w:val="009E004D"/>
    <w:rsid w:val="009E56EB"/>
    <w:rsid w:val="00A038E9"/>
    <w:rsid w:val="00A039FE"/>
    <w:rsid w:val="00A12861"/>
    <w:rsid w:val="00A24E34"/>
    <w:rsid w:val="00A25C0A"/>
    <w:rsid w:val="00A260D0"/>
    <w:rsid w:val="00A351DD"/>
    <w:rsid w:val="00A377D3"/>
    <w:rsid w:val="00A419A4"/>
    <w:rsid w:val="00A45260"/>
    <w:rsid w:val="00A5322B"/>
    <w:rsid w:val="00A56A99"/>
    <w:rsid w:val="00A61884"/>
    <w:rsid w:val="00A907C1"/>
    <w:rsid w:val="00AA1B55"/>
    <w:rsid w:val="00AA2EE4"/>
    <w:rsid w:val="00AB1B8F"/>
    <w:rsid w:val="00AC0FBE"/>
    <w:rsid w:val="00AC130F"/>
    <w:rsid w:val="00AF4B1F"/>
    <w:rsid w:val="00B10D48"/>
    <w:rsid w:val="00B12F12"/>
    <w:rsid w:val="00B13E74"/>
    <w:rsid w:val="00B168C7"/>
    <w:rsid w:val="00B374B9"/>
    <w:rsid w:val="00B414E7"/>
    <w:rsid w:val="00B44103"/>
    <w:rsid w:val="00B534F9"/>
    <w:rsid w:val="00B54F44"/>
    <w:rsid w:val="00B55879"/>
    <w:rsid w:val="00B616F8"/>
    <w:rsid w:val="00B65401"/>
    <w:rsid w:val="00B672C4"/>
    <w:rsid w:val="00B67A83"/>
    <w:rsid w:val="00B72972"/>
    <w:rsid w:val="00B8194B"/>
    <w:rsid w:val="00B90C66"/>
    <w:rsid w:val="00BA7BE0"/>
    <w:rsid w:val="00BB4969"/>
    <w:rsid w:val="00BC0500"/>
    <w:rsid w:val="00BC3310"/>
    <w:rsid w:val="00BD68C0"/>
    <w:rsid w:val="00BD6EE0"/>
    <w:rsid w:val="00BD7A72"/>
    <w:rsid w:val="00BE350A"/>
    <w:rsid w:val="00BE3ACF"/>
    <w:rsid w:val="00BF432B"/>
    <w:rsid w:val="00BF6D6A"/>
    <w:rsid w:val="00C01DB0"/>
    <w:rsid w:val="00C03D4A"/>
    <w:rsid w:val="00C050E3"/>
    <w:rsid w:val="00C07B62"/>
    <w:rsid w:val="00C25495"/>
    <w:rsid w:val="00C36182"/>
    <w:rsid w:val="00C42A17"/>
    <w:rsid w:val="00CC1014"/>
    <w:rsid w:val="00CC471A"/>
    <w:rsid w:val="00CC7E41"/>
    <w:rsid w:val="00CD400D"/>
    <w:rsid w:val="00CD5C92"/>
    <w:rsid w:val="00CE6FCF"/>
    <w:rsid w:val="00D2451A"/>
    <w:rsid w:val="00D34CB9"/>
    <w:rsid w:val="00D40C0B"/>
    <w:rsid w:val="00D71F24"/>
    <w:rsid w:val="00D77C3E"/>
    <w:rsid w:val="00D80274"/>
    <w:rsid w:val="00D80599"/>
    <w:rsid w:val="00D83B18"/>
    <w:rsid w:val="00D85274"/>
    <w:rsid w:val="00D902D1"/>
    <w:rsid w:val="00DA4E53"/>
    <w:rsid w:val="00DB0F0E"/>
    <w:rsid w:val="00DB781D"/>
    <w:rsid w:val="00DC2300"/>
    <w:rsid w:val="00DC3417"/>
    <w:rsid w:val="00DD3CA5"/>
    <w:rsid w:val="00DD3DEC"/>
    <w:rsid w:val="00DD659B"/>
    <w:rsid w:val="00DD6717"/>
    <w:rsid w:val="00DE035C"/>
    <w:rsid w:val="00DE439A"/>
    <w:rsid w:val="00DF0475"/>
    <w:rsid w:val="00DF749F"/>
    <w:rsid w:val="00E14742"/>
    <w:rsid w:val="00E14900"/>
    <w:rsid w:val="00E1611A"/>
    <w:rsid w:val="00E17A17"/>
    <w:rsid w:val="00E5013F"/>
    <w:rsid w:val="00E53E45"/>
    <w:rsid w:val="00E73D27"/>
    <w:rsid w:val="00E91E15"/>
    <w:rsid w:val="00E942E3"/>
    <w:rsid w:val="00EA11C4"/>
    <w:rsid w:val="00EA1C90"/>
    <w:rsid w:val="00EB7F2B"/>
    <w:rsid w:val="00EC69C1"/>
    <w:rsid w:val="00ED0DDF"/>
    <w:rsid w:val="00ED4A3B"/>
    <w:rsid w:val="00EE083F"/>
    <w:rsid w:val="00EF549F"/>
    <w:rsid w:val="00EF6C13"/>
    <w:rsid w:val="00EF7A79"/>
    <w:rsid w:val="00F016C2"/>
    <w:rsid w:val="00F12B84"/>
    <w:rsid w:val="00F2041F"/>
    <w:rsid w:val="00F232FF"/>
    <w:rsid w:val="00F23DAD"/>
    <w:rsid w:val="00F2683E"/>
    <w:rsid w:val="00F269E4"/>
    <w:rsid w:val="00F4517C"/>
    <w:rsid w:val="00F46D5B"/>
    <w:rsid w:val="00F51E1D"/>
    <w:rsid w:val="00F63E81"/>
    <w:rsid w:val="00F7624E"/>
    <w:rsid w:val="00F771D1"/>
    <w:rsid w:val="00F829CB"/>
    <w:rsid w:val="00F84A85"/>
    <w:rsid w:val="00F90E62"/>
    <w:rsid w:val="00FC0EBC"/>
    <w:rsid w:val="00FC36EA"/>
    <w:rsid w:val="00FC7064"/>
    <w:rsid w:val="00FE2369"/>
    <w:rsid w:val="00FE65BF"/>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99D5"/>
  <w15:docId w15:val="{F22D215A-E9A8-4AC1-A034-8587864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00"/>
    <w:pPr>
      <w:ind w:left="720"/>
      <w:contextualSpacing/>
    </w:pPr>
  </w:style>
  <w:style w:type="paragraph" w:customStyle="1" w:styleId="Bullet">
    <w:name w:val="Bullet"/>
    <w:basedOn w:val="Normal"/>
    <w:rsid w:val="000D351E"/>
    <w:pPr>
      <w:numPr>
        <w:numId w:val="2"/>
      </w:numPr>
      <w:spacing w:after="0" w:line="240" w:lineRule="auto"/>
      <w:ind w:righ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60"/>
  </w:style>
  <w:style w:type="paragraph" w:styleId="Footer">
    <w:name w:val="footer"/>
    <w:basedOn w:val="Normal"/>
    <w:link w:val="FooterChar"/>
    <w:uiPriority w:val="99"/>
    <w:unhideWhenUsed/>
    <w:rsid w:val="00A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60"/>
  </w:style>
  <w:style w:type="paragraph" w:styleId="BalloonText">
    <w:name w:val="Balloon Text"/>
    <w:basedOn w:val="Normal"/>
    <w:link w:val="BalloonTextChar"/>
    <w:uiPriority w:val="99"/>
    <w:semiHidden/>
    <w:unhideWhenUsed/>
    <w:rsid w:val="00A4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60"/>
    <w:rPr>
      <w:rFonts w:ascii="Tahoma" w:hAnsi="Tahoma" w:cs="Tahoma"/>
      <w:sz w:val="16"/>
      <w:szCs w:val="16"/>
    </w:rPr>
  </w:style>
  <w:style w:type="character" w:styleId="Hyperlink">
    <w:name w:val="Hyperlink"/>
    <w:basedOn w:val="DefaultParagraphFont"/>
    <w:uiPriority w:val="99"/>
    <w:unhideWhenUsed/>
    <w:rsid w:val="0066468C"/>
    <w:rPr>
      <w:color w:val="0563C1" w:themeColor="hyperlink"/>
      <w:u w:val="single"/>
    </w:rPr>
  </w:style>
  <w:style w:type="paragraph" w:customStyle="1" w:styleId="Default">
    <w:name w:val="Default"/>
    <w:rsid w:val="007D09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E3ACF"/>
    <w:rPr>
      <w:i/>
      <w:iCs/>
    </w:rPr>
  </w:style>
  <w:style w:type="character" w:styleId="Strong">
    <w:name w:val="Strong"/>
    <w:basedOn w:val="DefaultParagraphFont"/>
    <w:uiPriority w:val="22"/>
    <w:qFormat/>
    <w:rsid w:val="00A038E9"/>
    <w:rPr>
      <w:b/>
      <w:bCs/>
    </w:rPr>
  </w:style>
  <w:style w:type="character" w:styleId="FollowedHyperlink">
    <w:name w:val="FollowedHyperlink"/>
    <w:basedOn w:val="DefaultParagraphFont"/>
    <w:uiPriority w:val="99"/>
    <w:semiHidden/>
    <w:unhideWhenUsed/>
    <w:rsid w:val="00577AC3"/>
    <w:rPr>
      <w:color w:val="954F72" w:themeColor="followedHyperlink"/>
      <w:u w:val="single"/>
    </w:rPr>
  </w:style>
  <w:style w:type="character" w:styleId="CommentReference">
    <w:name w:val="annotation reference"/>
    <w:basedOn w:val="DefaultParagraphFont"/>
    <w:uiPriority w:val="99"/>
    <w:semiHidden/>
    <w:unhideWhenUsed/>
    <w:rsid w:val="00636A4D"/>
    <w:rPr>
      <w:sz w:val="16"/>
      <w:szCs w:val="16"/>
    </w:rPr>
  </w:style>
  <w:style w:type="paragraph" w:styleId="CommentText">
    <w:name w:val="annotation text"/>
    <w:basedOn w:val="Normal"/>
    <w:link w:val="CommentTextChar"/>
    <w:uiPriority w:val="99"/>
    <w:semiHidden/>
    <w:unhideWhenUsed/>
    <w:rsid w:val="00636A4D"/>
    <w:pPr>
      <w:spacing w:line="240" w:lineRule="auto"/>
    </w:pPr>
    <w:rPr>
      <w:sz w:val="20"/>
      <w:szCs w:val="20"/>
    </w:rPr>
  </w:style>
  <w:style w:type="character" w:customStyle="1" w:styleId="CommentTextChar">
    <w:name w:val="Comment Text Char"/>
    <w:basedOn w:val="DefaultParagraphFont"/>
    <w:link w:val="CommentText"/>
    <w:uiPriority w:val="99"/>
    <w:semiHidden/>
    <w:rsid w:val="00636A4D"/>
    <w:rPr>
      <w:sz w:val="20"/>
      <w:szCs w:val="20"/>
    </w:rPr>
  </w:style>
  <w:style w:type="paragraph" w:styleId="CommentSubject">
    <w:name w:val="annotation subject"/>
    <w:basedOn w:val="CommentText"/>
    <w:next w:val="CommentText"/>
    <w:link w:val="CommentSubjectChar"/>
    <w:uiPriority w:val="99"/>
    <w:semiHidden/>
    <w:unhideWhenUsed/>
    <w:rsid w:val="00636A4D"/>
    <w:rPr>
      <w:b/>
      <w:bCs/>
    </w:rPr>
  </w:style>
  <w:style w:type="character" w:customStyle="1" w:styleId="CommentSubjectChar">
    <w:name w:val="Comment Subject Char"/>
    <w:basedOn w:val="CommentTextChar"/>
    <w:link w:val="CommentSubject"/>
    <w:uiPriority w:val="99"/>
    <w:semiHidden/>
    <w:rsid w:val="00636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4323">
      <w:bodyDiv w:val="1"/>
      <w:marLeft w:val="0"/>
      <w:marRight w:val="0"/>
      <w:marTop w:val="0"/>
      <w:marBottom w:val="0"/>
      <w:divBdr>
        <w:top w:val="none" w:sz="0" w:space="0" w:color="auto"/>
        <w:left w:val="none" w:sz="0" w:space="0" w:color="auto"/>
        <w:bottom w:val="none" w:sz="0" w:space="0" w:color="auto"/>
        <w:right w:val="none" w:sz="0" w:space="0" w:color="auto"/>
      </w:divBdr>
    </w:div>
    <w:div w:id="509101173">
      <w:bodyDiv w:val="1"/>
      <w:marLeft w:val="0"/>
      <w:marRight w:val="0"/>
      <w:marTop w:val="0"/>
      <w:marBottom w:val="0"/>
      <w:divBdr>
        <w:top w:val="none" w:sz="0" w:space="0" w:color="auto"/>
        <w:left w:val="none" w:sz="0" w:space="0" w:color="auto"/>
        <w:bottom w:val="none" w:sz="0" w:space="0" w:color="auto"/>
        <w:right w:val="none" w:sz="0" w:space="0" w:color="auto"/>
      </w:divBdr>
      <w:divsChild>
        <w:div w:id="337924569">
          <w:marLeft w:val="0"/>
          <w:marRight w:val="0"/>
          <w:marTop w:val="0"/>
          <w:marBottom w:val="0"/>
          <w:divBdr>
            <w:top w:val="none" w:sz="0" w:space="0" w:color="auto"/>
            <w:left w:val="none" w:sz="0" w:space="0" w:color="auto"/>
            <w:bottom w:val="none" w:sz="0" w:space="0" w:color="auto"/>
            <w:right w:val="none" w:sz="0" w:space="0" w:color="auto"/>
          </w:divBdr>
          <w:divsChild>
            <w:div w:id="598759961">
              <w:marLeft w:val="0"/>
              <w:marRight w:val="0"/>
              <w:marTop w:val="0"/>
              <w:marBottom w:val="0"/>
              <w:divBdr>
                <w:top w:val="none" w:sz="0" w:space="0" w:color="auto"/>
                <w:left w:val="none" w:sz="0" w:space="0" w:color="auto"/>
                <w:bottom w:val="none" w:sz="0" w:space="0" w:color="auto"/>
                <w:right w:val="none" w:sz="0" w:space="0" w:color="auto"/>
              </w:divBdr>
              <w:divsChild>
                <w:div w:id="765346234">
                  <w:marLeft w:val="0"/>
                  <w:marRight w:val="0"/>
                  <w:marTop w:val="0"/>
                  <w:marBottom w:val="0"/>
                  <w:divBdr>
                    <w:top w:val="none" w:sz="0" w:space="0" w:color="auto"/>
                    <w:left w:val="none" w:sz="0" w:space="0" w:color="auto"/>
                    <w:bottom w:val="none" w:sz="0" w:space="0" w:color="auto"/>
                    <w:right w:val="none" w:sz="0" w:space="0" w:color="auto"/>
                  </w:divBdr>
                  <w:divsChild>
                    <w:div w:id="872886770">
                      <w:marLeft w:val="0"/>
                      <w:marRight w:val="0"/>
                      <w:marTop w:val="100"/>
                      <w:marBottom w:val="100"/>
                      <w:divBdr>
                        <w:top w:val="none" w:sz="0" w:space="0" w:color="auto"/>
                        <w:left w:val="none" w:sz="0" w:space="0" w:color="auto"/>
                        <w:bottom w:val="none" w:sz="0" w:space="0" w:color="auto"/>
                        <w:right w:val="none" w:sz="0" w:space="0" w:color="auto"/>
                      </w:divBdr>
                      <w:divsChild>
                        <w:div w:id="1601722252">
                          <w:marLeft w:val="0"/>
                          <w:marRight w:val="0"/>
                          <w:marTop w:val="100"/>
                          <w:marBottom w:val="0"/>
                          <w:divBdr>
                            <w:top w:val="none" w:sz="0" w:space="0" w:color="auto"/>
                            <w:left w:val="none" w:sz="0" w:space="0" w:color="auto"/>
                            <w:bottom w:val="none" w:sz="0" w:space="0" w:color="auto"/>
                            <w:right w:val="none" w:sz="0" w:space="0" w:color="auto"/>
                          </w:divBdr>
                          <w:divsChild>
                            <w:div w:id="248002309">
                              <w:marLeft w:val="0"/>
                              <w:marRight w:val="0"/>
                              <w:marTop w:val="0"/>
                              <w:marBottom w:val="0"/>
                              <w:divBdr>
                                <w:top w:val="none" w:sz="0" w:space="0" w:color="auto"/>
                                <w:left w:val="none" w:sz="0" w:space="0" w:color="auto"/>
                                <w:bottom w:val="none" w:sz="0" w:space="0" w:color="auto"/>
                                <w:right w:val="none" w:sz="0" w:space="0" w:color="auto"/>
                              </w:divBdr>
                              <w:divsChild>
                                <w:div w:id="147326563">
                                  <w:marLeft w:val="0"/>
                                  <w:marRight w:val="0"/>
                                  <w:marTop w:val="0"/>
                                  <w:marBottom w:val="0"/>
                                  <w:divBdr>
                                    <w:top w:val="none" w:sz="0" w:space="0" w:color="auto"/>
                                    <w:left w:val="none" w:sz="0" w:space="0" w:color="auto"/>
                                    <w:bottom w:val="none" w:sz="0" w:space="0" w:color="auto"/>
                                    <w:right w:val="none" w:sz="0" w:space="0" w:color="auto"/>
                                  </w:divBdr>
                                  <w:divsChild>
                                    <w:div w:id="1973555582">
                                      <w:marLeft w:val="0"/>
                                      <w:marRight w:val="0"/>
                                      <w:marTop w:val="0"/>
                                      <w:marBottom w:val="0"/>
                                      <w:divBdr>
                                        <w:top w:val="none" w:sz="0" w:space="0" w:color="auto"/>
                                        <w:left w:val="none" w:sz="0" w:space="0" w:color="auto"/>
                                        <w:bottom w:val="none" w:sz="0" w:space="0" w:color="auto"/>
                                        <w:right w:val="none" w:sz="0" w:space="0" w:color="auto"/>
                                      </w:divBdr>
                                      <w:divsChild>
                                        <w:div w:id="103505789">
                                          <w:marLeft w:val="0"/>
                                          <w:marRight w:val="0"/>
                                          <w:marTop w:val="0"/>
                                          <w:marBottom w:val="0"/>
                                          <w:divBdr>
                                            <w:top w:val="none" w:sz="0" w:space="0" w:color="auto"/>
                                            <w:left w:val="none" w:sz="0" w:space="0" w:color="auto"/>
                                            <w:bottom w:val="none" w:sz="0" w:space="0" w:color="auto"/>
                                            <w:right w:val="none" w:sz="0" w:space="0" w:color="auto"/>
                                          </w:divBdr>
                                          <w:divsChild>
                                            <w:div w:id="1579556609">
                                              <w:marLeft w:val="0"/>
                                              <w:marRight w:val="-14400"/>
                                              <w:marTop w:val="0"/>
                                              <w:marBottom w:val="0"/>
                                              <w:divBdr>
                                                <w:top w:val="none" w:sz="0" w:space="0" w:color="auto"/>
                                                <w:left w:val="none" w:sz="0" w:space="0" w:color="auto"/>
                                                <w:bottom w:val="none" w:sz="0" w:space="0" w:color="auto"/>
                                                <w:right w:val="none" w:sz="0" w:space="0" w:color="auto"/>
                                              </w:divBdr>
                                              <w:divsChild>
                                                <w:div w:id="853157246">
                                                  <w:marLeft w:val="0"/>
                                                  <w:marRight w:val="0"/>
                                                  <w:marTop w:val="0"/>
                                                  <w:marBottom w:val="0"/>
                                                  <w:divBdr>
                                                    <w:top w:val="none" w:sz="0" w:space="0" w:color="auto"/>
                                                    <w:left w:val="none" w:sz="0" w:space="0" w:color="auto"/>
                                                    <w:bottom w:val="none" w:sz="0" w:space="0" w:color="auto"/>
                                                    <w:right w:val="none" w:sz="0" w:space="0" w:color="auto"/>
                                                  </w:divBdr>
                                                  <w:divsChild>
                                                    <w:div w:id="517619824">
                                                      <w:marLeft w:val="0"/>
                                                      <w:marRight w:val="0"/>
                                                      <w:marTop w:val="0"/>
                                                      <w:marBottom w:val="0"/>
                                                      <w:divBdr>
                                                        <w:top w:val="none" w:sz="0" w:space="0" w:color="auto"/>
                                                        <w:left w:val="none" w:sz="0" w:space="0" w:color="auto"/>
                                                        <w:bottom w:val="none" w:sz="0" w:space="0" w:color="auto"/>
                                                        <w:right w:val="none" w:sz="0" w:space="0" w:color="auto"/>
                                                      </w:divBdr>
                                                      <w:divsChild>
                                                        <w:div w:id="1814324916">
                                                          <w:marLeft w:val="0"/>
                                                          <w:marRight w:val="0"/>
                                                          <w:marTop w:val="0"/>
                                                          <w:marBottom w:val="90"/>
                                                          <w:divBdr>
                                                            <w:top w:val="none" w:sz="0" w:space="0" w:color="auto"/>
                                                            <w:left w:val="none" w:sz="0" w:space="0" w:color="auto"/>
                                                            <w:bottom w:val="none" w:sz="0" w:space="0" w:color="auto"/>
                                                            <w:right w:val="none" w:sz="0" w:space="0" w:color="auto"/>
                                                          </w:divBdr>
                                                          <w:divsChild>
                                                            <w:div w:id="2053379103">
                                                              <w:marLeft w:val="0"/>
                                                              <w:marRight w:val="0"/>
                                                              <w:marTop w:val="0"/>
                                                              <w:marBottom w:val="0"/>
                                                              <w:divBdr>
                                                                <w:top w:val="none" w:sz="0" w:space="0" w:color="auto"/>
                                                                <w:left w:val="none" w:sz="0" w:space="0" w:color="auto"/>
                                                                <w:bottom w:val="none" w:sz="0" w:space="0" w:color="auto"/>
                                                                <w:right w:val="none" w:sz="0" w:space="0" w:color="auto"/>
                                                              </w:divBdr>
                                                              <w:divsChild>
                                                                <w:div w:id="2082437171">
                                                                  <w:marLeft w:val="0"/>
                                                                  <w:marRight w:val="0"/>
                                                                  <w:marTop w:val="0"/>
                                                                  <w:marBottom w:val="0"/>
                                                                  <w:divBdr>
                                                                    <w:top w:val="none" w:sz="0" w:space="0" w:color="auto"/>
                                                                    <w:left w:val="none" w:sz="0" w:space="0" w:color="auto"/>
                                                                    <w:bottom w:val="none" w:sz="0" w:space="0" w:color="auto"/>
                                                                    <w:right w:val="none" w:sz="0" w:space="0" w:color="auto"/>
                                                                  </w:divBdr>
                                                                  <w:divsChild>
                                                                    <w:div w:id="666442974">
                                                                      <w:marLeft w:val="0"/>
                                                                      <w:marRight w:val="0"/>
                                                                      <w:marTop w:val="0"/>
                                                                      <w:marBottom w:val="0"/>
                                                                      <w:divBdr>
                                                                        <w:top w:val="none" w:sz="0" w:space="0" w:color="auto"/>
                                                                        <w:left w:val="none" w:sz="0" w:space="0" w:color="auto"/>
                                                                        <w:bottom w:val="none" w:sz="0" w:space="0" w:color="auto"/>
                                                                        <w:right w:val="none" w:sz="0" w:space="0" w:color="auto"/>
                                                                      </w:divBdr>
                                                                      <w:divsChild>
                                                                        <w:div w:id="1299342290">
                                                                          <w:marLeft w:val="0"/>
                                                                          <w:marRight w:val="0"/>
                                                                          <w:marTop w:val="0"/>
                                                                          <w:marBottom w:val="0"/>
                                                                          <w:divBdr>
                                                                            <w:top w:val="none" w:sz="0" w:space="0" w:color="auto"/>
                                                                            <w:left w:val="none" w:sz="0" w:space="0" w:color="auto"/>
                                                                            <w:bottom w:val="none" w:sz="0" w:space="0" w:color="auto"/>
                                                                            <w:right w:val="none" w:sz="0" w:space="0" w:color="auto"/>
                                                                          </w:divBdr>
                                                                          <w:divsChild>
                                                                            <w:div w:id="938758405">
                                                                              <w:marLeft w:val="0"/>
                                                                              <w:marRight w:val="0"/>
                                                                              <w:marTop w:val="0"/>
                                                                              <w:marBottom w:val="0"/>
                                                                              <w:divBdr>
                                                                                <w:top w:val="none" w:sz="0" w:space="0" w:color="auto"/>
                                                                                <w:left w:val="none" w:sz="0" w:space="0" w:color="auto"/>
                                                                                <w:bottom w:val="none" w:sz="0" w:space="0" w:color="auto"/>
                                                                                <w:right w:val="none" w:sz="0" w:space="0" w:color="auto"/>
                                                                              </w:divBdr>
                                                                              <w:divsChild>
                                                                                <w:div w:id="1078788281">
                                                                                  <w:marLeft w:val="0"/>
                                                                                  <w:marRight w:val="0"/>
                                                                                  <w:marTop w:val="0"/>
                                                                                  <w:marBottom w:val="0"/>
                                                                                  <w:divBdr>
                                                                                    <w:top w:val="none" w:sz="0" w:space="0" w:color="auto"/>
                                                                                    <w:left w:val="none" w:sz="0" w:space="0" w:color="auto"/>
                                                                                    <w:bottom w:val="none" w:sz="0" w:space="0" w:color="auto"/>
                                                                                    <w:right w:val="none" w:sz="0" w:space="0" w:color="auto"/>
                                                                                  </w:divBdr>
                                                                                  <w:divsChild>
                                                                                    <w:div w:id="8476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45518">
      <w:bodyDiv w:val="1"/>
      <w:marLeft w:val="0"/>
      <w:marRight w:val="0"/>
      <w:marTop w:val="0"/>
      <w:marBottom w:val="0"/>
      <w:divBdr>
        <w:top w:val="none" w:sz="0" w:space="0" w:color="auto"/>
        <w:left w:val="none" w:sz="0" w:space="0" w:color="auto"/>
        <w:bottom w:val="none" w:sz="0" w:space="0" w:color="auto"/>
        <w:right w:val="none" w:sz="0" w:space="0" w:color="auto"/>
      </w:divBdr>
      <w:divsChild>
        <w:div w:id="1669287676">
          <w:marLeft w:val="0"/>
          <w:marRight w:val="0"/>
          <w:marTop w:val="0"/>
          <w:marBottom w:val="0"/>
          <w:divBdr>
            <w:top w:val="none" w:sz="0" w:space="0" w:color="auto"/>
            <w:left w:val="none" w:sz="0" w:space="0" w:color="auto"/>
            <w:bottom w:val="none" w:sz="0" w:space="0" w:color="auto"/>
            <w:right w:val="none" w:sz="0" w:space="0" w:color="auto"/>
          </w:divBdr>
          <w:divsChild>
            <w:div w:id="2078280747">
              <w:marLeft w:val="0"/>
              <w:marRight w:val="0"/>
              <w:marTop w:val="0"/>
              <w:marBottom w:val="0"/>
              <w:divBdr>
                <w:top w:val="none" w:sz="0" w:space="0" w:color="auto"/>
                <w:left w:val="none" w:sz="0" w:space="0" w:color="auto"/>
                <w:bottom w:val="none" w:sz="0" w:space="0" w:color="auto"/>
                <w:right w:val="none" w:sz="0" w:space="0" w:color="auto"/>
              </w:divBdr>
              <w:divsChild>
                <w:div w:id="242223882">
                  <w:marLeft w:val="0"/>
                  <w:marRight w:val="0"/>
                  <w:marTop w:val="0"/>
                  <w:marBottom w:val="0"/>
                  <w:divBdr>
                    <w:top w:val="none" w:sz="0" w:space="0" w:color="auto"/>
                    <w:left w:val="none" w:sz="0" w:space="0" w:color="auto"/>
                    <w:bottom w:val="none" w:sz="0" w:space="0" w:color="auto"/>
                    <w:right w:val="none" w:sz="0" w:space="0" w:color="auto"/>
                  </w:divBdr>
                  <w:divsChild>
                    <w:div w:id="233587050">
                      <w:marLeft w:val="0"/>
                      <w:marRight w:val="0"/>
                      <w:marTop w:val="100"/>
                      <w:marBottom w:val="100"/>
                      <w:divBdr>
                        <w:top w:val="none" w:sz="0" w:space="0" w:color="auto"/>
                        <w:left w:val="none" w:sz="0" w:space="0" w:color="auto"/>
                        <w:bottom w:val="none" w:sz="0" w:space="0" w:color="auto"/>
                        <w:right w:val="none" w:sz="0" w:space="0" w:color="auto"/>
                      </w:divBdr>
                      <w:divsChild>
                        <w:div w:id="1120882147">
                          <w:marLeft w:val="0"/>
                          <w:marRight w:val="0"/>
                          <w:marTop w:val="100"/>
                          <w:marBottom w:val="0"/>
                          <w:divBdr>
                            <w:top w:val="none" w:sz="0" w:space="0" w:color="auto"/>
                            <w:left w:val="none" w:sz="0" w:space="0" w:color="auto"/>
                            <w:bottom w:val="none" w:sz="0" w:space="0" w:color="auto"/>
                            <w:right w:val="none" w:sz="0" w:space="0" w:color="auto"/>
                          </w:divBdr>
                          <w:divsChild>
                            <w:div w:id="1795783587">
                              <w:marLeft w:val="0"/>
                              <w:marRight w:val="0"/>
                              <w:marTop w:val="0"/>
                              <w:marBottom w:val="0"/>
                              <w:divBdr>
                                <w:top w:val="none" w:sz="0" w:space="0" w:color="auto"/>
                                <w:left w:val="none" w:sz="0" w:space="0" w:color="auto"/>
                                <w:bottom w:val="none" w:sz="0" w:space="0" w:color="auto"/>
                                <w:right w:val="none" w:sz="0" w:space="0" w:color="auto"/>
                              </w:divBdr>
                              <w:divsChild>
                                <w:div w:id="783379239">
                                  <w:marLeft w:val="0"/>
                                  <w:marRight w:val="0"/>
                                  <w:marTop w:val="0"/>
                                  <w:marBottom w:val="0"/>
                                  <w:divBdr>
                                    <w:top w:val="none" w:sz="0" w:space="0" w:color="auto"/>
                                    <w:left w:val="none" w:sz="0" w:space="0" w:color="auto"/>
                                    <w:bottom w:val="none" w:sz="0" w:space="0" w:color="auto"/>
                                    <w:right w:val="none" w:sz="0" w:space="0" w:color="auto"/>
                                  </w:divBdr>
                                  <w:divsChild>
                                    <w:div w:id="1290820856">
                                      <w:marLeft w:val="0"/>
                                      <w:marRight w:val="0"/>
                                      <w:marTop w:val="0"/>
                                      <w:marBottom w:val="0"/>
                                      <w:divBdr>
                                        <w:top w:val="none" w:sz="0" w:space="0" w:color="auto"/>
                                        <w:left w:val="none" w:sz="0" w:space="0" w:color="auto"/>
                                        <w:bottom w:val="none" w:sz="0" w:space="0" w:color="auto"/>
                                        <w:right w:val="none" w:sz="0" w:space="0" w:color="auto"/>
                                      </w:divBdr>
                                      <w:divsChild>
                                        <w:div w:id="2035107457">
                                          <w:marLeft w:val="0"/>
                                          <w:marRight w:val="0"/>
                                          <w:marTop w:val="0"/>
                                          <w:marBottom w:val="0"/>
                                          <w:divBdr>
                                            <w:top w:val="none" w:sz="0" w:space="0" w:color="auto"/>
                                            <w:left w:val="none" w:sz="0" w:space="0" w:color="auto"/>
                                            <w:bottom w:val="none" w:sz="0" w:space="0" w:color="auto"/>
                                            <w:right w:val="none" w:sz="0" w:space="0" w:color="auto"/>
                                          </w:divBdr>
                                          <w:divsChild>
                                            <w:div w:id="1105341269">
                                              <w:marLeft w:val="0"/>
                                              <w:marRight w:val="-14400"/>
                                              <w:marTop w:val="0"/>
                                              <w:marBottom w:val="0"/>
                                              <w:divBdr>
                                                <w:top w:val="none" w:sz="0" w:space="0" w:color="auto"/>
                                                <w:left w:val="none" w:sz="0" w:space="0" w:color="auto"/>
                                                <w:bottom w:val="none" w:sz="0" w:space="0" w:color="auto"/>
                                                <w:right w:val="none" w:sz="0" w:space="0" w:color="auto"/>
                                              </w:divBdr>
                                              <w:divsChild>
                                                <w:div w:id="1259556688">
                                                  <w:marLeft w:val="0"/>
                                                  <w:marRight w:val="0"/>
                                                  <w:marTop w:val="0"/>
                                                  <w:marBottom w:val="0"/>
                                                  <w:divBdr>
                                                    <w:top w:val="none" w:sz="0" w:space="0" w:color="auto"/>
                                                    <w:left w:val="none" w:sz="0" w:space="0" w:color="auto"/>
                                                    <w:bottom w:val="none" w:sz="0" w:space="0" w:color="auto"/>
                                                    <w:right w:val="none" w:sz="0" w:space="0" w:color="auto"/>
                                                  </w:divBdr>
                                                  <w:divsChild>
                                                    <w:div w:id="1780249396">
                                                      <w:marLeft w:val="0"/>
                                                      <w:marRight w:val="0"/>
                                                      <w:marTop w:val="0"/>
                                                      <w:marBottom w:val="0"/>
                                                      <w:divBdr>
                                                        <w:top w:val="none" w:sz="0" w:space="0" w:color="auto"/>
                                                        <w:left w:val="none" w:sz="0" w:space="0" w:color="auto"/>
                                                        <w:bottom w:val="none" w:sz="0" w:space="0" w:color="auto"/>
                                                        <w:right w:val="none" w:sz="0" w:space="0" w:color="auto"/>
                                                      </w:divBdr>
                                                      <w:divsChild>
                                                        <w:div w:id="844176799">
                                                          <w:marLeft w:val="0"/>
                                                          <w:marRight w:val="0"/>
                                                          <w:marTop w:val="0"/>
                                                          <w:marBottom w:val="90"/>
                                                          <w:divBdr>
                                                            <w:top w:val="none" w:sz="0" w:space="0" w:color="auto"/>
                                                            <w:left w:val="none" w:sz="0" w:space="0" w:color="auto"/>
                                                            <w:bottom w:val="none" w:sz="0" w:space="0" w:color="auto"/>
                                                            <w:right w:val="none" w:sz="0" w:space="0" w:color="auto"/>
                                                          </w:divBdr>
                                                          <w:divsChild>
                                                            <w:div w:id="2002733973">
                                                              <w:marLeft w:val="0"/>
                                                              <w:marRight w:val="0"/>
                                                              <w:marTop w:val="0"/>
                                                              <w:marBottom w:val="0"/>
                                                              <w:divBdr>
                                                                <w:top w:val="none" w:sz="0" w:space="0" w:color="auto"/>
                                                                <w:left w:val="none" w:sz="0" w:space="0" w:color="auto"/>
                                                                <w:bottom w:val="none" w:sz="0" w:space="0" w:color="auto"/>
                                                                <w:right w:val="none" w:sz="0" w:space="0" w:color="auto"/>
                                                              </w:divBdr>
                                                              <w:divsChild>
                                                                <w:div w:id="13310127">
                                                                  <w:marLeft w:val="0"/>
                                                                  <w:marRight w:val="0"/>
                                                                  <w:marTop w:val="0"/>
                                                                  <w:marBottom w:val="0"/>
                                                                  <w:divBdr>
                                                                    <w:top w:val="none" w:sz="0" w:space="0" w:color="auto"/>
                                                                    <w:left w:val="none" w:sz="0" w:space="0" w:color="auto"/>
                                                                    <w:bottom w:val="none" w:sz="0" w:space="0" w:color="auto"/>
                                                                    <w:right w:val="none" w:sz="0" w:space="0" w:color="auto"/>
                                                                  </w:divBdr>
                                                                  <w:divsChild>
                                                                    <w:div w:id="117073130">
                                                                      <w:marLeft w:val="0"/>
                                                                      <w:marRight w:val="0"/>
                                                                      <w:marTop w:val="0"/>
                                                                      <w:marBottom w:val="0"/>
                                                                      <w:divBdr>
                                                                        <w:top w:val="none" w:sz="0" w:space="0" w:color="auto"/>
                                                                        <w:left w:val="none" w:sz="0" w:space="0" w:color="auto"/>
                                                                        <w:bottom w:val="none" w:sz="0" w:space="0" w:color="auto"/>
                                                                        <w:right w:val="none" w:sz="0" w:space="0" w:color="auto"/>
                                                                      </w:divBdr>
                                                                      <w:divsChild>
                                                                        <w:div w:id="178933315">
                                                                          <w:marLeft w:val="0"/>
                                                                          <w:marRight w:val="0"/>
                                                                          <w:marTop w:val="0"/>
                                                                          <w:marBottom w:val="0"/>
                                                                          <w:divBdr>
                                                                            <w:top w:val="none" w:sz="0" w:space="0" w:color="auto"/>
                                                                            <w:left w:val="none" w:sz="0" w:space="0" w:color="auto"/>
                                                                            <w:bottom w:val="none" w:sz="0" w:space="0" w:color="auto"/>
                                                                            <w:right w:val="none" w:sz="0" w:space="0" w:color="auto"/>
                                                                          </w:divBdr>
                                                                          <w:divsChild>
                                                                            <w:div w:id="1759861239">
                                                                              <w:marLeft w:val="0"/>
                                                                              <w:marRight w:val="0"/>
                                                                              <w:marTop w:val="0"/>
                                                                              <w:marBottom w:val="0"/>
                                                                              <w:divBdr>
                                                                                <w:top w:val="none" w:sz="0" w:space="0" w:color="auto"/>
                                                                                <w:left w:val="none" w:sz="0" w:space="0" w:color="auto"/>
                                                                                <w:bottom w:val="none" w:sz="0" w:space="0" w:color="auto"/>
                                                                                <w:right w:val="none" w:sz="0" w:space="0" w:color="auto"/>
                                                                              </w:divBdr>
                                                                              <w:divsChild>
                                                                                <w:div w:id="1021247981">
                                                                                  <w:marLeft w:val="0"/>
                                                                                  <w:marRight w:val="0"/>
                                                                                  <w:marTop w:val="0"/>
                                                                                  <w:marBottom w:val="0"/>
                                                                                  <w:divBdr>
                                                                                    <w:top w:val="none" w:sz="0" w:space="0" w:color="auto"/>
                                                                                    <w:left w:val="none" w:sz="0" w:space="0" w:color="auto"/>
                                                                                    <w:bottom w:val="none" w:sz="0" w:space="0" w:color="auto"/>
                                                                                    <w:right w:val="none" w:sz="0" w:space="0" w:color="auto"/>
                                                                                  </w:divBdr>
                                                                                  <w:divsChild>
                                                                                    <w:div w:id="10021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college.okstate.edu/content/appeals-policy" TargetMode="External"/><Relationship Id="rId21" Type="http://schemas.openxmlformats.org/officeDocument/2006/relationships/hyperlink" Target="http://gradcollege.okstate.edu/doctoral-checklist" TargetMode="External"/><Relationship Id="rId42" Type="http://schemas.openxmlformats.org/officeDocument/2006/relationships/hyperlink" Target="http://academicintegrity.okstate.edu/" TargetMode="External"/><Relationship Id="rId47" Type="http://schemas.openxmlformats.org/officeDocument/2006/relationships/hyperlink" Target="http://uhs.okstate.edu/student-health-insurance-plan" TargetMode="External"/><Relationship Id="rId63" Type="http://schemas.openxmlformats.org/officeDocument/2006/relationships/hyperlink" Target="http://gradcollege.okstate.edu/doctoral-checklist" TargetMode="External"/><Relationship Id="rId68" Type="http://schemas.openxmlformats.org/officeDocument/2006/relationships/hyperlink" Target="https://gradcollege.okstate.edu/best-practices" TargetMode="External"/><Relationship Id="rId84" Type="http://schemas.openxmlformats.org/officeDocument/2006/relationships/hyperlink" Target="http://compliance.okstate.edu/iacuc/iacuc-index" TargetMode="External"/><Relationship Id="rId89" Type="http://schemas.openxmlformats.org/officeDocument/2006/relationships/hyperlink" Target="http://sds.okstate.edu//" TargetMode="External"/><Relationship Id="rId16" Type="http://schemas.openxmlformats.org/officeDocument/2006/relationships/hyperlink" Target="https://gradcollege.okstate.edu/best-practices" TargetMode="External"/><Relationship Id="rId107" Type="http://schemas.openxmlformats.org/officeDocument/2006/relationships/theme" Target="theme/theme1.xml"/><Relationship Id="rId11" Type="http://schemas.openxmlformats.org/officeDocument/2006/relationships/hyperlink" Target="http://gradcollege.okstate.edu/planofstudy" TargetMode="External"/><Relationship Id="rId32" Type="http://schemas.openxmlformats.org/officeDocument/2006/relationships/hyperlink" Target="http://compliance.okstate.edu/irb/irb-index" TargetMode="External"/><Relationship Id="rId37" Type="http://schemas.openxmlformats.org/officeDocument/2006/relationships/hyperlink" Target="https://studentconduct.okstate.edu/code" TargetMode="External"/><Relationship Id="rId53" Type="http://schemas.openxmlformats.org/officeDocument/2006/relationships/hyperlink" Target="https://gradcollege.okstate.edu/graduate-college-academic-calendar" TargetMode="External"/><Relationship Id="rId58" Type="http://schemas.openxmlformats.org/officeDocument/2006/relationships/hyperlink" Target="https://gradcollege.okstate.edu/faculty-and-staff-resources" TargetMode="External"/><Relationship Id="rId74" Type="http://schemas.openxmlformats.org/officeDocument/2006/relationships/hyperlink" Target="http://www.it.okstate.edu/" TargetMode="External"/><Relationship Id="rId79" Type="http://schemas.openxmlformats.org/officeDocument/2006/relationships/hyperlink" Target="http://hpc.it.okstate.edu/" TargetMode="External"/><Relationship Id="rId102" Type="http://schemas.openxmlformats.org/officeDocument/2006/relationships/hyperlink" Target="http://www.aabri.com/manuscripts/10569.pdf" TargetMode="External"/><Relationship Id="rId5" Type="http://schemas.openxmlformats.org/officeDocument/2006/relationships/webSettings" Target="webSettings.xml"/><Relationship Id="rId90" Type="http://schemas.openxmlformats.org/officeDocument/2006/relationships/hyperlink" Target="https://studentaffairs.okstate.edu/" TargetMode="External"/><Relationship Id="rId95" Type="http://schemas.openxmlformats.org/officeDocument/2006/relationships/hyperlink" Target="http://www.parking.okstate.edu/" TargetMode="External"/><Relationship Id="rId22" Type="http://schemas.openxmlformats.org/officeDocument/2006/relationships/hyperlink" Target="http://gradcollege.okstate.edu/masters-checklist" TargetMode="External"/><Relationship Id="rId27" Type="http://schemas.openxmlformats.org/officeDocument/2006/relationships/hyperlink" Target="https://gradcollege.okstate.edu/leave-of-absence-policy" TargetMode="External"/><Relationship Id="rId43" Type="http://schemas.openxmlformats.org/officeDocument/2006/relationships/hyperlink" Target="https://studentconduct.okstate.edu/code" TargetMode="External"/><Relationship Id="rId48" Type="http://schemas.openxmlformats.org/officeDocument/2006/relationships/hyperlink" Target="http://gradcollege.okstate.edu/FormsPage" TargetMode="External"/><Relationship Id="rId64" Type="http://schemas.openxmlformats.org/officeDocument/2006/relationships/hyperlink" Target="http://gradcollege.okstate.edu/masters-checklist" TargetMode="External"/><Relationship Id="rId69" Type="http://schemas.openxmlformats.org/officeDocument/2006/relationships/hyperlink" Target="http://gradcollege.okstate.edu/telp" TargetMode="External"/><Relationship Id="rId80" Type="http://schemas.openxmlformats.org/officeDocument/2006/relationships/hyperlink" Target="http://osuwritingcenter.okstate.edu/" TargetMode="External"/><Relationship Id="rId85" Type="http://schemas.openxmlformats.org/officeDocument/2006/relationships/hyperlink" Target="http://compliance.okstate.edu/ibc/ibc-index" TargetMode="External"/><Relationship Id="rId12" Type="http://schemas.openxmlformats.org/officeDocument/2006/relationships/hyperlink" Target="http://gradcollege.okstate.edu/graduate-college-academic-calendar" TargetMode="External"/><Relationship Id="rId17" Type="http://schemas.openxmlformats.org/officeDocument/2006/relationships/hyperlink" Target="https://gradcollege.okstate.edu/best-practices" TargetMode="External"/><Relationship Id="rId33" Type="http://schemas.openxmlformats.org/officeDocument/2006/relationships/hyperlink" Target="http://compliance.okstate.edu/iacuc/iacuc-index" TargetMode="External"/><Relationship Id="rId38" Type="http://schemas.openxmlformats.org/officeDocument/2006/relationships/hyperlink" Target="http://gradcollege.okstate.edu/sites/default/files/appeals_policy.pdf" TargetMode="External"/><Relationship Id="rId59" Type="http://schemas.openxmlformats.org/officeDocument/2006/relationships/hyperlink" Target="http://gradcollege.okstate.edu/content/appeals-policy" TargetMode="External"/><Relationship Id="rId103" Type="http://schemas.openxmlformats.org/officeDocument/2006/relationships/hyperlink" Target="http://teaching.uncc.edu/learning-resources/articles-books/best-practice/teaching-research-assistants/survival-guide-new-tas" TargetMode="External"/><Relationship Id="rId20" Type="http://schemas.openxmlformats.org/officeDocument/2006/relationships/hyperlink" Target="http://gradcollege.okstate.edu/faculty-and-staff-resources" TargetMode="External"/><Relationship Id="rId41" Type="http://schemas.openxmlformats.org/officeDocument/2006/relationships/hyperlink" Target="https://academicaffairs.okstate.edu/content/grade-appeals-board-policies-procedures" TargetMode="External"/><Relationship Id="rId54" Type="http://schemas.openxmlformats.org/officeDocument/2006/relationships/hyperlink" Target="https://gradcollege.okstate.edu/enrollment" TargetMode="External"/><Relationship Id="rId62" Type="http://schemas.openxmlformats.org/officeDocument/2006/relationships/hyperlink" Target="https://gradcollege.okstate.edu/content/appeals-policy" TargetMode="External"/><Relationship Id="rId70" Type="http://schemas.openxmlformats.org/officeDocument/2006/relationships/hyperlink" Target="http://www.hireosugrads.com/StudentsAlumni/" TargetMode="External"/><Relationship Id="rId75" Type="http://schemas.openxmlformats.org/officeDocument/2006/relationships/hyperlink" Target="http://itle.okstate.edu/" TargetMode="External"/><Relationship Id="rId83" Type="http://schemas.openxmlformats.org/officeDocument/2006/relationships/hyperlink" Target="http://compliance.okstate.edu/irb/irb-index" TargetMode="External"/><Relationship Id="rId88" Type="http://schemas.openxmlformats.org/officeDocument/2006/relationships/hyperlink" Target="http://wellness.okstate.edu/" TargetMode="External"/><Relationship Id="rId91" Type="http://schemas.openxmlformats.org/officeDocument/2006/relationships/hyperlink" Target="https://studentconduct.okstate.edu/code" TargetMode="External"/><Relationship Id="rId96" Type="http://schemas.openxmlformats.org/officeDocument/2006/relationships/hyperlink" Target="https://grad.ucla.edu/asis/library/survival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college.okstate.edu/best-practices" TargetMode="External"/><Relationship Id="rId23" Type="http://schemas.openxmlformats.org/officeDocument/2006/relationships/hyperlink" Target="http://gradcollege.okstate.edu/content/thesis-and-dissertation-templates" TargetMode="External"/><Relationship Id="rId28" Type="http://schemas.openxmlformats.org/officeDocument/2006/relationships/hyperlink" Target="http://compliance.okstate.edu/rcr/rcr-index" TargetMode="External"/><Relationship Id="rId36" Type="http://schemas.openxmlformats.org/officeDocument/2006/relationships/hyperlink" Target="http://compliance.okstate.edu/lso/lso-index" TargetMode="External"/><Relationship Id="rId49" Type="http://schemas.openxmlformats.org/officeDocument/2006/relationships/hyperlink" Target="https://gradcollege.okstate.edu/content/2016-osu-3mt%C2%AE-college-competition-schedule" TargetMode="External"/><Relationship Id="rId57" Type="http://schemas.openxmlformats.org/officeDocument/2006/relationships/hyperlink" Target="http://gradcollege.okstate.edu/degree" TargetMode="External"/><Relationship Id="rId106" Type="http://schemas.openxmlformats.org/officeDocument/2006/relationships/fontTable" Target="fontTable.xml"/><Relationship Id="rId10" Type="http://schemas.openxmlformats.org/officeDocument/2006/relationships/hyperlink" Target="http://gradcollege.okstate.edu/content/application-process-0" TargetMode="External"/><Relationship Id="rId31" Type="http://schemas.openxmlformats.org/officeDocument/2006/relationships/hyperlink" Target="https://stillwater.sharepoint.okstate.edu/Policies/Shared%20Documents/Requirements%20for%20Training%20in%20the%20Responsible%20Conduct%20of%20Research.pdf" TargetMode="External"/><Relationship Id="rId44" Type="http://schemas.openxmlformats.org/officeDocument/2006/relationships/hyperlink" Target="http://gradcollege.okstate.edu/assistantship" TargetMode="External"/><Relationship Id="rId52" Type="http://schemas.openxmlformats.org/officeDocument/2006/relationships/hyperlink" Target="https://registrar.okstate.edu/University-Catalog" TargetMode="External"/><Relationship Id="rId60" Type="http://schemas.openxmlformats.org/officeDocument/2006/relationships/hyperlink" Target="http://temp-gpsga.okstate.edu/content/resources" TargetMode="External"/><Relationship Id="rId65" Type="http://schemas.openxmlformats.org/officeDocument/2006/relationships/hyperlink" Target="https://gradcollege.okstate.edu/ita" TargetMode="External"/><Relationship Id="rId73" Type="http://schemas.openxmlformats.org/officeDocument/2006/relationships/hyperlink" Target="http://uhs.okstate.edu/student-health-insurance-plan" TargetMode="External"/><Relationship Id="rId78" Type="http://schemas.openxmlformats.org/officeDocument/2006/relationships/hyperlink" Target="http://icae.okstate.edu/" TargetMode="External"/><Relationship Id="rId81" Type="http://schemas.openxmlformats.org/officeDocument/2006/relationships/hyperlink" Target="http://www.reslife.okstate.edu/" TargetMode="External"/><Relationship Id="rId86" Type="http://schemas.openxmlformats.org/officeDocument/2006/relationships/hyperlink" Target="http://compliance.okstate.edu/rso/rso-index" TargetMode="External"/><Relationship Id="rId94" Type="http://schemas.openxmlformats.org/officeDocument/2006/relationships/hyperlink" Target="http://uhs.okstate.edu/" TargetMode="External"/><Relationship Id="rId99" Type="http://schemas.openxmlformats.org/officeDocument/2006/relationships/hyperlink" Target="http://chem.virginia.edu/graduate-studies/test-links-pg/how-to-succeed-as-a-graduate-student/" TargetMode="External"/><Relationship Id="rId101" Type="http://schemas.openxmlformats.org/officeDocument/2006/relationships/hyperlink" Target="https://grad.ucla.edu/asis/library/survivalguide.pdf" TargetMode="External"/><Relationship Id="rId4" Type="http://schemas.openxmlformats.org/officeDocument/2006/relationships/settings" Target="settings.xml"/><Relationship Id="rId9" Type="http://schemas.openxmlformats.org/officeDocument/2006/relationships/hyperlink" Target="http://gradcollege.okstate.edu/bestpractices" TargetMode="External"/><Relationship Id="rId13" Type="http://schemas.openxmlformats.org/officeDocument/2006/relationships/hyperlink" Target="http://gradcollege.okstate.edu/FormsPage" TargetMode="External"/><Relationship Id="rId18" Type="http://schemas.openxmlformats.org/officeDocument/2006/relationships/hyperlink" Target="https://gradcollege.okstate.edu/pos-workshops" TargetMode="External"/><Relationship Id="rId39" Type="http://schemas.openxmlformats.org/officeDocument/2006/relationships/hyperlink" Target="https://gradcollege.okstate.edu/best-practices" TargetMode="External"/><Relationship Id="rId34" Type="http://schemas.openxmlformats.org/officeDocument/2006/relationships/hyperlink" Target="http://compliance.okstate.edu/ibc/ibc-index" TargetMode="External"/><Relationship Id="rId50" Type="http://schemas.openxmlformats.org/officeDocument/2006/relationships/hyperlink" Target="http://ucpd.okstate.edu/resources/writing" TargetMode="External"/><Relationship Id="rId55" Type="http://schemas.openxmlformats.org/officeDocument/2006/relationships/hyperlink" Target="http://gradcollege.okstate.edu/assistantship" TargetMode="External"/><Relationship Id="rId76" Type="http://schemas.openxmlformats.org/officeDocument/2006/relationships/hyperlink" Target="http://iss.okstate.edu/" TargetMode="External"/><Relationship Id="rId97" Type="http://schemas.openxmlformats.org/officeDocument/2006/relationships/hyperlink" Target="http://www.csee.umbc.edu/~mariedj/papers/advice.pdf"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library.okstate.edu/" TargetMode="External"/><Relationship Id="rId92" Type="http://schemas.openxmlformats.org/officeDocument/2006/relationships/hyperlink" Target="http://union.okstate.edu/" TargetMode="External"/><Relationship Id="rId2" Type="http://schemas.openxmlformats.org/officeDocument/2006/relationships/numbering" Target="numbering.xml"/><Relationship Id="rId29" Type="http://schemas.openxmlformats.org/officeDocument/2006/relationships/hyperlink" Target="http://compliance.okstate.edu/rcr/core-subject-areas" TargetMode="External"/><Relationship Id="rId24" Type="http://schemas.openxmlformats.org/officeDocument/2006/relationships/hyperlink" Target="https://gradcollege.okstate.edu/best-practices" TargetMode="External"/><Relationship Id="rId40" Type="http://schemas.openxmlformats.org/officeDocument/2006/relationships/hyperlink" Target="http://gradcollege.okstate.edu/content/appeals-policy" TargetMode="External"/><Relationship Id="rId45" Type="http://schemas.openxmlformats.org/officeDocument/2006/relationships/hyperlink" Target="https://gradcollege.okstate.edu/ita" TargetMode="External"/><Relationship Id="rId66" Type="http://schemas.openxmlformats.org/officeDocument/2006/relationships/hyperlink" Target="https://gradcollege.okstate.edu/leave-of-absence-policy" TargetMode="External"/><Relationship Id="rId87" Type="http://schemas.openxmlformats.org/officeDocument/2006/relationships/hyperlink" Target="http://compliance.okstate.edu/lso/lso-index" TargetMode="External"/><Relationship Id="rId61" Type="http://schemas.openxmlformats.org/officeDocument/2006/relationships/hyperlink" Target="http://gradcollege.okstate.edu/FormsPage" TargetMode="External"/><Relationship Id="rId82" Type="http://schemas.openxmlformats.org/officeDocument/2006/relationships/hyperlink" Target="http://compliance.okstate.edu/rcr/training" TargetMode="External"/><Relationship Id="rId19" Type="http://schemas.openxmlformats.org/officeDocument/2006/relationships/hyperlink" Target="http://gradcollege.okstate.edu/planofstudy" TargetMode="External"/><Relationship Id="rId14" Type="http://schemas.openxmlformats.org/officeDocument/2006/relationships/hyperlink" Target="https://gradcollege.okstate.edu/faculty-and-staff-resources" TargetMode="External"/><Relationship Id="rId30" Type="http://schemas.openxmlformats.org/officeDocument/2006/relationships/hyperlink" Target="http://compliance.okstate.edu/rcr/training" TargetMode="External"/><Relationship Id="rId35" Type="http://schemas.openxmlformats.org/officeDocument/2006/relationships/hyperlink" Target="http://compliance.okstate.edu/rso/rso-index" TargetMode="External"/><Relationship Id="rId56" Type="http://schemas.openxmlformats.org/officeDocument/2006/relationships/hyperlink" Target="http://gradcollege.okstate.edu/graduate-college-academic-calendar" TargetMode="External"/><Relationship Id="rId77" Type="http://schemas.openxmlformats.org/officeDocument/2006/relationships/hyperlink" Target="http://iss.okstate.edu/arrival-orientation" TargetMode="External"/><Relationship Id="rId100" Type="http://schemas.openxmlformats.org/officeDocument/2006/relationships/hyperlink" Target="http://chronicle.com/article/Your-First-Year-in-a-PhD/142953/" TargetMode="External"/><Relationship Id="rId105" Type="http://schemas.openxmlformats.org/officeDocument/2006/relationships/footer" Target="footer1.xml"/><Relationship Id="rId8" Type="http://schemas.openxmlformats.org/officeDocument/2006/relationships/hyperlink" Target="http://gradcollege.okstate.edu/degree" TargetMode="External"/><Relationship Id="rId51" Type="http://schemas.openxmlformats.org/officeDocument/2006/relationships/hyperlink" Target="http://gradcollege.okstate.edu/" TargetMode="External"/><Relationship Id="rId72" Type="http://schemas.openxmlformats.org/officeDocument/2006/relationships/hyperlink" Target="http://www.reslife.okstate.edu/frc/" TargetMode="External"/><Relationship Id="rId93" Type="http://schemas.openxmlformats.org/officeDocument/2006/relationships/hyperlink" Target="http://ucs.okstate.edu/" TargetMode="External"/><Relationship Id="rId98" Type="http://schemas.openxmlformats.org/officeDocument/2006/relationships/hyperlink" Target="http://www.apa.org/gradpsych/2012/09/cover-success.aspx" TargetMode="External"/><Relationship Id="rId3" Type="http://schemas.openxmlformats.org/officeDocument/2006/relationships/styles" Target="styles.xml"/><Relationship Id="rId25" Type="http://schemas.openxmlformats.org/officeDocument/2006/relationships/hyperlink" Target="https://gradcollege.okstate.edu/graduate-college-academic-calendar" TargetMode="External"/><Relationship Id="rId46" Type="http://schemas.openxmlformats.org/officeDocument/2006/relationships/hyperlink" Target="https://gradcollege.okstate.edu/enrollment" TargetMode="External"/><Relationship Id="rId67" Type="http://schemas.openxmlformats.org/officeDocument/2006/relationships/hyperlink" Target="http://gradcollege.okstate.edu/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12A8-0E42-4F42-8E0A-85F59115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Smith</dc:creator>
  <cp:keywords/>
  <dc:description/>
  <cp:lastModifiedBy>Tucker, Sheryl</cp:lastModifiedBy>
  <cp:revision>3</cp:revision>
  <cp:lastPrinted>2016-05-24T21:21:00Z</cp:lastPrinted>
  <dcterms:created xsi:type="dcterms:W3CDTF">2016-05-25T16:58:00Z</dcterms:created>
  <dcterms:modified xsi:type="dcterms:W3CDTF">2016-05-25T19:17:00Z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